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0C" w:rsidRPr="00907368" w:rsidRDefault="00FE2F0C" w:rsidP="0033307B">
      <w:pPr>
        <w:jc w:val="right"/>
        <w:rPr>
          <w:b/>
          <w:sz w:val="20"/>
          <w:szCs w:val="20"/>
        </w:rPr>
      </w:pPr>
      <w:r w:rsidRPr="00907368">
        <w:rPr>
          <w:b/>
          <w:sz w:val="20"/>
          <w:szCs w:val="20"/>
        </w:rPr>
        <w:t>Príloha č. 1 k Výzve na predkladanie ponúk</w:t>
      </w:r>
    </w:p>
    <w:p w:rsidR="00FE2F0C" w:rsidRPr="00907368" w:rsidRDefault="00FE2F0C" w:rsidP="00C60FF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E2F0C" w:rsidRPr="00907368" w:rsidRDefault="00FE2F0C" w:rsidP="00C60FF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907368">
        <w:rPr>
          <w:rFonts w:ascii="Tahoma" w:hAnsi="Tahoma" w:cs="Tahoma"/>
          <w:b/>
          <w:bCs/>
          <w:color w:val="000000"/>
          <w:sz w:val="20"/>
          <w:szCs w:val="20"/>
        </w:rPr>
        <w:t>Identifikačné údaje uchádzača</w:t>
      </w:r>
    </w:p>
    <w:p w:rsidR="00FE2F0C" w:rsidRPr="00907368" w:rsidRDefault="00FE2F0C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FE2F0C" w:rsidRPr="00907368" w:rsidRDefault="00FE2F0C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V súlade s výpisom z Obchodného registra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4536"/>
      </w:tblGrid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Názov spoločnosti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>*)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Sídlo alebo miesto podnikania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E2F0C" w:rsidRPr="00907368" w:rsidTr="002A423D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Právna forma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07368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5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Zápis uchádzača v Obchodnom registri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označenie Obchodného registra alebo inej evidencie,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do ktorej je uchádzač zapísaný podľa právneho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poriadku štátu, ktorým sa spravuje, a číslo zápisu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alebo údaj o zápise do tohto registra alebo evidencie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07368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E2F0C" w:rsidRPr="00907368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 DPH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PSČ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Mesto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Štát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Štatutárny zástupca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Titul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Telefón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</w:tbl>
    <w:p w:rsidR="00FE2F0C" w:rsidRPr="00907368" w:rsidRDefault="00FE2F0C">
      <w:pPr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*) vyplniť</w:t>
      </w: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4361"/>
        <w:gridCol w:w="4536"/>
      </w:tblGrid>
      <w:tr w:rsidR="00FE2F0C" w:rsidRPr="00907368" w:rsidTr="002A423D">
        <w:trPr>
          <w:trHeight w:val="834"/>
        </w:trPr>
        <w:tc>
          <w:tcPr>
            <w:tcW w:w="4361" w:type="dxa"/>
          </w:tcPr>
          <w:p w:rsidR="00FE2F0C" w:rsidRPr="00907368" w:rsidRDefault="00FE2F0C">
            <w:pPr>
              <w:pStyle w:val="Default"/>
              <w:rPr>
                <w:sz w:val="20"/>
                <w:szCs w:val="20"/>
              </w:rPr>
            </w:pPr>
            <w:r w:rsidRPr="00907368">
              <w:rPr>
                <w:i/>
                <w:iCs/>
                <w:sz w:val="20"/>
                <w:szCs w:val="20"/>
              </w:rPr>
              <w:t xml:space="preserve">Meno a priezvisko, titul: </w:t>
            </w:r>
          </w:p>
        </w:tc>
        <w:tc>
          <w:tcPr>
            <w:tcW w:w="4536" w:type="dxa"/>
          </w:tcPr>
          <w:p w:rsidR="00FE2F0C" w:rsidRPr="00907368" w:rsidRDefault="00FE2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F0C" w:rsidRPr="00907368" w:rsidTr="002A423D">
        <w:trPr>
          <w:trHeight w:val="1249"/>
        </w:trPr>
        <w:tc>
          <w:tcPr>
            <w:tcW w:w="4361" w:type="dxa"/>
          </w:tcPr>
          <w:p w:rsidR="00FE2F0C" w:rsidRPr="00907368" w:rsidRDefault="00FE2F0C">
            <w:pPr>
              <w:pStyle w:val="Default"/>
              <w:rPr>
                <w:sz w:val="20"/>
                <w:szCs w:val="20"/>
              </w:rPr>
            </w:pPr>
            <w:r w:rsidRPr="00907368">
              <w:rPr>
                <w:i/>
                <w:iCs/>
                <w:sz w:val="20"/>
                <w:szCs w:val="20"/>
              </w:rPr>
              <w:t xml:space="preserve">Funkcia: </w:t>
            </w:r>
          </w:p>
        </w:tc>
        <w:tc>
          <w:tcPr>
            <w:tcW w:w="4536" w:type="dxa"/>
          </w:tcPr>
          <w:p w:rsidR="00FE2F0C" w:rsidRPr="00907368" w:rsidRDefault="00FE2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F0C" w:rsidRPr="00907368" w:rsidTr="002A423D">
        <w:trPr>
          <w:trHeight w:val="1976"/>
        </w:trPr>
        <w:tc>
          <w:tcPr>
            <w:tcW w:w="4361" w:type="dxa"/>
          </w:tcPr>
          <w:p w:rsidR="00FE2F0C" w:rsidRPr="00907368" w:rsidRDefault="00FE2F0C">
            <w:pPr>
              <w:pStyle w:val="Default"/>
              <w:rPr>
                <w:sz w:val="20"/>
                <w:szCs w:val="20"/>
              </w:rPr>
            </w:pPr>
            <w:r w:rsidRPr="00907368">
              <w:rPr>
                <w:i/>
                <w:iCs/>
                <w:sz w:val="20"/>
                <w:szCs w:val="20"/>
              </w:rPr>
              <w:t xml:space="preserve">Dátum a miesto: </w:t>
            </w:r>
          </w:p>
        </w:tc>
        <w:tc>
          <w:tcPr>
            <w:tcW w:w="4536" w:type="dxa"/>
          </w:tcPr>
          <w:p w:rsidR="00FE2F0C" w:rsidRPr="00907368" w:rsidRDefault="00FE2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E2F0C" w:rsidRPr="00907368" w:rsidRDefault="00FE2F0C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 xml:space="preserve">Tento formulár môže mať aj inú formu, musí však obsahovať požadované údaje. </w:t>
      </w:r>
    </w:p>
    <w:p w:rsidR="00FE2F0C" w:rsidRPr="00907368" w:rsidRDefault="00FE2F0C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FE2F0C" w:rsidRPr="00907368" w:rsidRDefault="00FE2F0C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FE2F0C" w:rsidRPr="00907368" w:rsidRDefault="00FE2F0C" w:rsidP="00247AE8">
      <w:pPr>
        <w:jc w:val="both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FE2F0C" w:rsidRPr="00907368" w:rsidRDefault="00FE2F0C" w:rsidP="00247AE8">
      <w:pPr>
        <w:ind w:left="360"/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FE2F0C" w:rsidRPr="00907368" w:rsidRDefault="00FE2F0C" w:rsidP="00247AE8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>uchádzača</w:t>
      </w:r>
    </w:p>
    <w:p w:rsidR="00FE2F0C" w:rsidRPr="00907368" w:rsidRDefault="00FE2F0C">
      <w:pPr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br w:type="page"/>
      </w:r>
    </w:p>
    <w:p w:rsidR="00FE2F0C" w:rsidRPr="00907368" w:rsidRDefault="00FE2F0C" w:rsidP="00E8016B">
      <w:pPr>
        <w:jc w:val="right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lastRenderedPageBreak/>
        <w:t>Príloha č. 2. k Výzve na predkladanie ponúk</w:t>
      </w:r>
    </w:p>
    <w:p w:rsidR="00FE2F0C" w:rsidRPr="00907368" w:rsidRDefault="00FE2F0C" w:rsidP="00CD27AF">
      <w:pPr>
        <w:ind w:left="181" w:hanging="181"/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tabs>
          <w:tab w:val="left" w:pos="540"/>
          <w:tab w:val="left" w:pos="1620"/>
        </w:tabs>
        <w:ind w:left="539" w:hanging="539"/>
        <w:jc w:val="center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/>
          <w:smallCaps/>
          <w:sz w:val="20"/>
          <w:szCs w:val="20"/>
        </w:rPr>
        <w:t>návrh uchádzača na</w:t>
      </w:r>
      <w:r w:rsidRPr="00907368">
        <w:rPr>
          <w:rFonts w:ascii="Tahoma" w:hAnsi="Tahoma" w:cs="Tahoma"/>
          <w:b/>
          <w:smallCaps/>
          <w:spacing w:val="10"/>
          <w:sz w:val="20"/>
          <w:szCs w:val="20"/>
        </w:rPr>
        <w:t xml:space="preserve">plnenie kritéria </w:t>
      </w:r>
      <w:r w:rsidRPr="00907368">
        <w:rPr>
          <w:rFonts w:ascii="Tahoma" w:hAnsi="Tahoma" w:cs="Tahoma"/>
          <w:b/>
          <w:smallCaps/>
          <w:sz w:val="20"/>
          <w:szCs w:val="20"/>
        </w:rPr>
        <w:t xml:space="preserve"> určeného </w:t>
      </w:r>
      <w:r w:rsidRPr="00907368">
        <w:rPr>
          <w:rFonts w:ascii="Tahoma" w:hAnsi="Tahoma" w:cs="Tahoma"/>
          <w:b/>
          <w:smallCaps/>
          <w:spacing w:val="-12"/>
          <w:sz w:val="20"/>
          <w:szCs w:val="20"/>
        </w:rPr>
        <w:t>na  vyhodnotenie ponúk</w:t>
      </w:r>
    </w:p>
    <w:p w:rsidR="00FE2F0C" w:rsidRPr="00907368" w:rsidRDefault="00FE2F0C" w:rsidP="00CD27AF">
      <w:pPr>
        <w:pStyle w:val="Zkladntext"/>
        <w:ind w:left="709" w:firstLine="709"/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FE2F0C" w:rsidRPr="00907368" w:rsidRDefault="00FE2F0C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FE2F0C" w:rsidRPr="00907368" w:rsidRDefault="00FE2F0C" w:rsidP="00CD27AF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FE2F0C" w:rsidRPr="00907368" w:rsidRDefault="00FE2F0C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907368">
        <w:rPr>
          <w:rFonts w:ascii="Tahoma" w:hAnsi="Tahoma" w:cs="Tahoma"/>
          <w:sz w:val="20"/>
          <w:szCs w:val="20"/>
        </w:rPr>
        <w:t>„</w:t>
      </w:r>
      <w:r w:rsidR="00AA2582">
        <w:rPr>
          <w:rFonts w:ascii="Tahoma" w:hAnsi="Tahoma" w:cs="Tahoma"/>
          <w:noProof/>
          <w:sz w:val="20"/>
          <w:szCs w:val="20"/>
        </w:rPr>
        <w:t>CNC hydraulický ohraňovací lis</w:t>
      </w:r>
      <w:r w:rsidRPr="00907368">
        <w:rPr>
          <w:rFonts w:ascii="Tahoma" w:hAnsi="Tahoma" w:cs="Tahoma"/>
          <w:sz w:val="20"/>
          <w:szCs w:val="20"/>
        </w:rPr>
        <w:t>“</w:t>
      </w:r>
    </w:p>
    <w:p w:rsidR="00FE2F0C" w:rsidRPr="00907368" w:rsidRDefault="00FE2F0C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 w:val="0"/>
          <w:bCs w:val="0"/>
          <w:spacing w:val="-2"/>
          <w:sz w:val="20"/>
          <w:szCs w:val="20"/>
        </w:rPr>
        <w:t>Návrh uchádzača na plnenie kritéria určeného vyhlasovateľom  :</w:t>
      </w:r>
    </w:p>
    <w:p w:rsidR="00FE2F0C" w:rsidRPr="00907368" w:rsidRDefault="00FE2F0C" w:rsidP="00CD27AF">
      <w:pPr>
        <w:pStyle w:val="Zkladntext212"/>
        <w:ind w:left="426"/>
        <w:rPr>
          <w:rFonts w:ascii="Tahoma" w:hAnsi="Tahoma" w:cs="Tahoma"/>
          <w:b w:val="0"/>
          <w:bCs w:val="0"/>
          <w:spacing w:val="-2"/>
          <w:sz w:val="20"/>
          <w:szCs w:val="20"/>
        </w:rPr>
      </w:pPr>
    </w:p>
    <w:p w:rsidR="00FE2F0C" w:rsidRPr="00907368" w:rsidRDefault="00FE2F0C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pStyle w:val="Zkladntext212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pStyle w:val="Zkladntext212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pStyle w:val="Zkladntext212"/>
        <w:ind w:left="1440"/>
        <w:jc w:val="left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 xml:space="preserve">=................................................................... Euro bez DPH </w:t>
      </w:r>
    </w:p>
    <w:p w:rsidR="00876B07" w:rsidRPr="00907368" w:rsidRDefault="00876B07" w:rsidP="00876B07">
      <w:pPr>
        <w:pStyle w:val="Zkladntext212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 w:val="0"/>
          <w:bCs w:val="0"/>
          <w:color w:val="FF0000"/>
          <w:sz w:val="20"/>
          <w:szCs w:val="20"/>
        </w:rPr>
        <w:t xml:space="preserve">                         Uchádzač uvedie cenu na dve desatinné miesta v Euro bez DPH</w:t>
      </w:r>
    </w:p>
    <w:p w:rsidR="00876B07" w:rsidRPr="00907368" w:rsidRDefault="00876B07" w:rsidP="00876B07">
      <w:pPr>
        <w:pStyle w:val="Zkladntext212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jc w:val="both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FE2F0C" w:rsidRPr="00907368" w:rsidRDefault="00FE2F0C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CD27AF">
      <w:pPr>
        <w:ind w:left="360"/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FE2F0C" w:rsidRPr="00907368" w:rsidRDefault="00FE2F0C" w:rsidP="00CD27AF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>uchádzača</w:t>
      </w:r>
    </w:p>
    <w:p w:rsidR="00FE2F0C" w:rsidRPr="00907368" w:rsidRDefault="00FE2F0C" w:rsidP="00CD27AF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br w:type="page"/>
      </w:r>
    </w:p>
    <w:p w:rsidR="00FE2F0C" w:rsidRPr="00907368" w:rsidRDefault="00FE2F0C" w:rsidP="00B06841">
      <w:pPr>
        <w:pStyle w:val="Odsekzoznamu"/>
        <w:ind w:left="0"/>
        <w:jc w:val="right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lastRenderedPageBreak/>
        <w:t>Príloha č. 3 k  Výzve na predkladanie ponúk</w:t>
      </w:r>
    </w:p>
    <w:p w:rsidR="00FE2F0C" w:rsidRPr="00907368" w:rsidRDefault="00FE2F0C" w:rsidP="00B06841">
      <w:pPr>
        <w:ind w:left="709" w:hanging="709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FE2F0C" w:rsidRPr="00907368" w:rsidRDefault="00FE2F0C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T</w:t>
      </w:r>
      <w:r w:rsidRPr="00907368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FE2F0C" w:rsidRPr="00907368" w:rsidRDefault="00FE2F0C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FE2F0C" w:rsidRPr="00907368" w:rsidRDefault="00FE2F0C" w:rsidP="00F83ECD">
      <w:pPr>
        <w:pStyle w:val="Zkladntext212"/>
        <w:numPr>
          <w:ilvl w:val="3"/>
          <w:numId w:val="20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FE2F0C" w:rsidRPr="00907368" w:rsidRDefault="00FE2F0C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F83ECD">
      <w:pPr>
        <w:pStyle w:val="Zkladntext212"/>
        <w:numPr>
          <w:ilvl w:val="3"/>
          <w:numId w:val="20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FE2F0C" w:rsidRPr="00907368" w:rsidRDefault="00FE2F0C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F83ECD">
      <w:pPr>
        <w:pStyle w:val="Zkladntext212"/>
        <w:numPr>
          <w:ilvl w:val="3"/>
          <w:numId w:val="20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FE2F0C" w:rsidRPr="00907368" w:rsidRDefault="00FE2F0C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F83ECD">
      <w:pPr>
        <w:pStyle w:val="Zkladntext212"/>
        <w:numPr>
          <w:ilvl w:val="3"/>
          <w:numId w:val="20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907368">
        <w:rPr>
          <w:rFonts w:ascii="Tahoma" w:hAnsi="Tahoma" w:cs="Tahoma"/>
          <w:sz w:val="20"/>
          <w:szCs w:val="20"/>
        </w:rPr>
        <w:t>„</w:t>
      </w:r>
      <w:r w:rsidR="00AA2582">
        <w:rPr>
          <w:rFonts w:ascii="Tahoma" w:hAnsi="Tahoma" w:cs="Tahoma"/>
          <w:noProof/>
          <w:sz w:val="20"/>
          <w:szCs w:val="20"/>
        </w:rPr>
        <w:t>CNC hydraulický ohraňovací lis</w:t>
      </w:r>
      <w:r w:rsidRPr="00907368">
        <w:rPr>
          <w:rFonts w:ascii="Tahoma" w:hAnsi="Tahoma" w:cs="Tahoma"/>
          <w:sz w:val="20"/>
          <w:szCs w:val="20"/>
        </w:rPr>
        <w:t>“</w:t>
      </w:r>
    </w:p>
    <w:p w:rsidR="00FE2F0C" w:rsidRPr="00907368" w:rsidRDefault="00FE2F0C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F83ECD">
      <w:pPr>
        <w:pStyle w:val="Zkladntext212"/>
        <w:numPr>
          <w:ilvl w:val="3"/>
          <w:numId w:val="20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Názov výrobcu a typové označenie : ......................................................................................</w:t>
      </w:r>
    </w:p>
    <w:p w:rsidR="00B73B05" w:rsidRDefault="00B73B05" w:rsidP="00B73B05">
      <w:pPr>
        <w:pStyle w:val="Zkladntext212"/>
        <w:ind w:left="426"/>
        <w:rPr>
          <w:rFonts w:ascii="Tahoma" w:hAnsi="Tahoma" w:cs="Tahoma"/>
          <w:sz w:val="20"/>
          <w:szCs w:val="20"/>
        </w:rPr>
      </w:pPr>
    </w:p>
    <w:p w:rsidR="00FE2F0C" w:rsidRDefault="00FE2F0C" w:rsidP="00791430">
      <w:pPr>
        <w:pStyle w:val="Zkladntext212"/>
        <w:rPr>
          <w:rFonts w:ascii="Tahoma" w:hAnsi="Tahoma" w:cs="Tahoma"/>
          <w:b w:val="0"/>
          <w:sz w:val="20"/>
          <w:szCs w:val="20"/>
        </w:rPr>
      </w:pPr>
      <w:r w:rsidRPr="00EB47F3">
        <w:rPr>
          <w:rFonts w:ascii="Tahoma" w:hAnsi="Tahoma" w:cs="Tahoma"/>
          <w:b w:val="0"/>
          <w:sz w:val="20"/>
          <w:szCs w:val="20"/>
        </w:rPr>
        <w:t>Počet kusov :1 ks</w:t>
      </w:r>
    </w:p>
    <w:tbl>
      <w:tblPr>
        <w:tblStyle w:val="Mriekatabuky"/>
        <w:tblW w:w="10558" w:type="dxa"/>
        <w:jc w:val="center"/>
        <w:tblInd w:w="749" w:type="dxa"/>
        <w:tblLayout w:type="fixed"/>
        <w:tblLook w:val="04A0"/>
      </w:tblPr>
      <w:tblGrid>
        <w:gridCol w:w="396"/>
        <w:gridCol w:w="6732"/>
        <w:gridCol w:w="1377"/>
        <w:gridCol w:w="956"/>
        <w:gridCol w:w="1097"/>
      </w:tblGrid>
      <w:tr w:rsidR="002E1884" w:rsidRPr="00564FB0" w:rsidTr="002E1884">
        <w:trPr>
          <w:trHeight w:val="458"/>
          <w:jc w:val="center"/>
        </w:trPr>
        <w:tc>
          <w:tcPr>
            <w:tcW w:w="7128" w:type="dxa"/>
            <w:gridSpan w:val="2"/>
            <w:noWrap/>
          </w:tcPr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bCs/>
                <w:sz w:val="20"/>
                <w:szCs w:val="20"/>
              </w:rPr>
            </w:pPr>
            <w:r w:rsidRPr="00321C6B">
              <w:rPr>
                <w:rFonts w:ascii="Tahoma" w:hAnsi="Tahoma" w:cs="Tahoma"/>
                <w:bCs/>
                <w:sz w:val="20"/>
                <w:szCs w:val="20"/>
              </w:rPr>
              <w:t>opis</w:t>
            </w:r>
          </w:p>
        </w:tc>
        <w:tc>
          <w:tcPr>
            <w:tcW w:w="1377" w:type="dxa"/>
          </w:tcPr>
          <w:p w:rsidR="002E1884" w:rsidRPr="00321C6B" w:rsidRDefault="002E1884" w:rsidP="002E1884">
            <w:pPr>
              <w:ind w:left="-108" w:right="-71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21C6B">
              <w:rPr>
                <w:rFonts w:ascii="Tahoma" w:hAnsi="Tahoma" w:cs="Tahoma"/>
                <w:bCs/>
                <w:sz w:val="20"/>
                <w:szCs w:val="20"/>
              </w:rPr>
              <w:t>Požadovaná hodnota</w:t>
            </w:r>
          </w:p>
        </w:tc>
        <w:tc>
          <w:tcPr>
            <w:tcW w:w="956" w:type="dxa"/>
            <w:noWrap/>
          </w:tcPr>
          <w:p w:rsidR="002E1884" w:rsidRPr="00321C6B" w:rsidRDefault="002E1884" w:rsidP="002E1884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21C6B">
              <w:rPr>
                <w:rFonts w:ascii="Tahoma" w:hAnsi="Tahoma" w:cs="Tahoma"/>
                <w:bCs/>
                <w:sz w:val="20"/>
                <w:szCs w:val="20"/>
              </w:rPr>
              <w:t>Jednotka</w:t>
            </w:r>
          </w:p>
        </w:tc>
        <w:tc>
          <w:tcPr>
            <w:tcW w:w="1097" w:type="dxa"/>
          </w:tcPr>
          <w:p w:rsidR="002E1884" w:rsidRPr="00321C6B" w:rsidRDefault="002E1884" w:rsidP="002E1884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21C6B">
              <w:rPr>
                <w:rFonts w:ascii="Tahoma" w:hAnsi="Tahoma" w:cs="Tahoma"/>
                <w:bCs/>
                <w:sz w:val="20"/>
                <w:szCs w:val="20"/>
              </w:rPr>
              <w:t>Ponúkaná hodnota</w:t>
            </w:r>
          </w:p>
        </w:tc>
      </w:tr>
      <w:tr w:rsidR="002E1884" w:rsidTr="002E1884">
        <w:trPr>
          <w:trHeight w:val="458"/>
          <w:jc w:val="center"/>
        </w:trPr>
        <w:tc>
          <w:tcPr>
            <w:tcW w:w="7128" w:type="dxa"/>
            <w:gridSpan w:val="2"/>
            <w:noWrap/>
          </w:tcPr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bCs/>
                <w:sz w:val="20"/>
                <w:szCs w:val="20"/>
              </w:rPr>
              <w:t>CNC hydraulický ohraňovacílis s príslušenstvom je určený na ohýbanie oceľových plechov vo výrobnej hale</w:t>
            </w:r>
          </w:p>
        </w:tc>
        <w:tc>
          <w:tcPr>
            <w:tcW w:w="1377" w:type="dxa"/>
          </w:tcPr>
          <w:p w:rsidR="002E1884" w:rsidRPr="00321C6B" w:rsidRDefault="002E1884" w:rsidP="002E1884">
            <w:pPr>
              <w:ind w:left="-108" w:right="-7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56" w:type="dxa"/>
            <w:noWrap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7" w:type="dxa"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884" w:rsidRPr="00C22AA3" w:rsidTr="002E1884">
        <w:trPr>
          <w:trHeight w:val="319"/>
          <w:jc w:val="center"/>
        </w:trPr>
        <w:tc>
          <w:tcPr>
            <w:tcW w:w="7128" w:type="dxa"/>
            <w:gridSpan w:val="2"/>
            <w:noWrap/>
            <w:hideMark/>
          </w:tcPr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Maximálna lisovacia sila</w:t>
            </w:r>
          </w:p>
        </w:tc>
        <w:tc>
          <w:tcPr>
            <w:tcW w:w="1377" w:type="dxa"/>
            <w:hideMark/>
          </w:tcPr>
          <w:p w:rsidR="002E1884" w:rsidRPr="00321C6B" w:rsidRDefault="002E1884" w:rsidP="002E1884">
            <w:pPr>
              <w:ind w:left="-108" w:right="-7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min. 400</w:t>
            </w:r>
          </w:p>
        </w:tc>
        <w:tc>
          <w:tcPr>
            <w:tcW w:w="956" w:type="dxa"/>
            <w:noWrap/>
            <w:hideMark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tona</w:t>
            </w:r>
          </w:p>
        </w:tc>
        <w:tc>
          <w:tcPr>
            <w:tcW w:w="1097" w:type="dxa"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884" w:rsidRPr="00C22AA3" w:rsidTr="002E1884">
        <w:trPr>
          <w:trHeight w:val="319"/>
          <w:jc w:val="center"/>
        </w:trPr>
        <w:tc>
          <w:tcPr>
            <w:tcW w:w="7128" w:type="dxa"/>
            <w:gridSpan w:val="2"/>
            <w:noWrap/>
            <w:hideMark/>
          </w:tcPr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Pracovná dĺžka</w:t>
            </w:r>
          </w:p>
        </w:tc>
        <w:tc>
          <w:tcPr>
            <w:tcW w:w="1377" w:type="dxa"/>
            <w:hideMark/>
          </w:tcPr>
          <w:p w:rsidR="002E1884" w:rsidRPr="00321C6B" w:rsidRDefault="002E1884" w:rsidP="002E1884">
            <w:pPr>
              <w:ind w:left="-108" w:right="-7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min. 4000</w:t>
            </w:r>
          </w:p>
        </w:tc>
        <w:tc>
          <w:tcPr>
            <w:tcW w:w="956" w:type="dxa"/>
            <w:noWrap/>
            <w:hideMark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097" w:type="dxa"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884" w:rsidRPr="00C22AA3" w:rsidTr="002E1884">
        <w:trPr>
          <w:trHeight w:val="319"/>
          <w:jc w:val="center"/>
        </w:trPr>
        <w:tc>
          <w:tcPr>
            <w:tcW w:w="7128" w:type="dxa"/>
            <w:gridSpan w:val="2"/>
            <w:noWrap/>
          </w:tcPr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Priechod medzi stojkami lisu</w:t>
            </w:r>
          </w:p>
        </w:tc>
        <w:tc>
          <w:tcPr>
            <w:tcW w:w="1377" w:type="dxa"/>
            <w:hideMark/>
          </w:tcPr>
          <w:p w:rsidR="002E1884" w:rsidRPr="00321C6B" w:rsidRDefault="002E1884" w:rsidP="002E1884">
            <w:pPr>
              <w:ind w:left="-108" w:right="-7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min. 3200</w:t>
            </w:r>
          </w:p>
        </w:tc>
        <w:tc>
          <w:tcPr>
            <w:tcW w:w="956" w:type="dxa"/>
            <w:noWrap/>
            <w:hideMark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097" w:type="dxa"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884" w:rsidRPr="00C22AA3" w:rsidTr="002E1884">
        <w:trPr>
          <w:trHeight w:val="319"/>
          <w:jc w:val="center"/>
        </w:trPr>
        <w:tc>
          <w:tcPr>
            <w:tcW w:w="7128" w:type="dxa"/>
            <w:gridSpan w:val="2"/>
            <w:noWrap/>
          </w:tcPr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Programovo riadený riadiaci systém stroja (CNC)</w:t>
            </w:r>
          </w:p>
        </w:tc>
        <w:tc>
          <w:tcPr>
            <w:tcW w:w="1377" w:type="dxa"/>
          </w:tcPr>
          <w:p w:rsidR="002E1884" w:rsidRPr="00321C6B" w:rsidRDefault="002E1884" w:rsidP="002E1884">
            <w:pPr>
              <w:ind w:left="-108" w:right="-7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56" w:type="dxa"/>
            <w:noWrap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7" w:type="dxa"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884" w:rsidRPr="00C22AA3" w:rsidTr="002E1884">
        <w:trPr>
          <w:trHeight w:val="319"/>
          <w:jc w:val="center"/>
        </w:trPr>
        <w:tc>
          <w:tcPr>
            <w:tcW w:w="7128" w:type="dxa"/>
            <w:gridSpan w:val="2"/>
            <w:noWrap/>
          </w:tcPr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 xml:space="preserve"> Maximálny príkon</w:t>
            </w:r>
          </w:p>
        </w:tc>
        <w:tc>
          <w:tcPr>
            <w:tcW w:w="1377" w:type="dxa"/>
          </w:tcPr>
          <w:p w:rsidR="002E1884" w:rsidRPr="00321C6B" w:rsidRDefault="002E1884" w:rsidP="002E1884">
            <w:pPr>
              <w:ind w:left="-108" w:right="-7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max. 50</w:t>
            </w:r>
          </w:p>
        </w:tc>
        <w:tc>
          <w:tcPr>
            <w:tcW w:w="956" w:type="dxa"/>
            <w:noWrap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kVA</w:t>
            </w:r>
          </w:p>
        </w:tc>
        <w:tc>
          <w:tcPr>
            <w:tcW w:w="1097" w:type="dxa"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884" w:rsidRPr="00C22AA3" w:rsidTr="002E1884">
        <w:trPr>
          <w:trHeight w:val="319"/>
          <w:jc w:val="center"/>
        </w:trPr>
        <w:tc>
          <w:tcPr>
            <w:tcW w:w="7128" w:type="dxa"/>
            <w:gridSpan w:val="2"/>
            <w:noWrap/>
          </w:tcPr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Vyloženie v stojanoch lisu</w:t>
            </w:r>
          </w:p>
        </w:tc>
        <w:tc>
          <w:tcPr>
            <w:tcW w:w="1377" w:type="dxa"/>
          </w:tcPr>
          <w:p w:rsidR="002E1884" w:rsidRPr="00321C6B" w:rsidRDefault="002E1884" w:rsidP="002E1884">
            <w:pPr>
              <w:ind w:left="-108" w:right="-7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min. 400</w:t>
            </w:r>
          </w:p>
        </w:tc>
        <w:tc>
          <w:tcPr>
            <w:tcW w:w="956" w:type="dxa"/>
            <w:noWrap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097" w:type="dxa"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884" w:rsidRPr="00C22AA3" w:rsidTr="002E1884">
        <w:trPr>
          <w:trHeight w:val="319"/>
          <w:jc w:val="center"/>
        </w:trPr>
        <w:tc>
          <w:tcPr>
            <w:tcW w:w="7128" w:type="dxa"/>
            <w:gridSpan w:val="2"/>
            <w:noWrap/>
          </w:tcPr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Programovo riadený riadiacim systémom stroja zdvih barana na oboch koncoch barana (os Y1, Y2)</w:t>
            </w:r>
          </w:p>
        </w:tc>
        <w:tc>
          <w:tcPr>
            <w:tcW w:w="1377" w:type="dxa"/>
          </w:tcPr>
          <w:p w:rsidR="002E1884" w:rsidRPr="00321C6B" w:rsidRDefault="002E1884" w:rsidP="002E1884">
            <w:pPr>
              <w:ind w:left="-108" w:right="-7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56" w:type="dxa"/>
            <w:noWrap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7" w:type="dxa"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884" w:rsidRPr="00C22AA3" w:rsidTr="002E1884">
        <w:trPr>
          <w:trHeight w:val="319"/>
          <w:jc w:val="center"/>
        </w:trPr>
        <w:tc>
          <w:tcPr>
            <w:tcW w:w="7128" w:type="dxa"/>
            <w:gridSpan w:val="2"/>
            <w:noWrap/>
          </w:tcPr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Programovo riadené riadiacim systémom výškové nastavenie palca zadného dorazu  (os R)</w:t>
            </w:r>
          </w:p>
        </w:tc>
        <w:tc>
          <w:tcPr>
            <w:tcW w:w="1377" w:type="dxa"/>
          </w:tcPr>
          <w:p w:rsidR="002E1884" w:rsidRPr="00321C6B" w:rsidRDefault="002E1884" w:rsidP="002E1884">
            <w:pPr>
              <w:ind w:left="-108" w:right="-7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56" w:type="dxa"/>
            <w:noWrap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7" w:type="dxa"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884" w:rsidRPr="00C22AA3" w:rsidTr="002E1884">
        <w:trPr>
          <w:trHeight w:val="319"/>
          <w:jc w:val="center"/>
        </w:trPr>
        <w:tc>
          <w:tcPr>
            <w:tcW w:w="7128" w:type="dxa"/>
            <w:gridSpan w:val="2"/>
            <w:noWrap/>
          </w:tcPr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Programovo riadený riadiacim systémom pohyb zadného dorazu  (os X)</w:t>
            </w:r>
          </w:p>
        </w:tc>
        <w:tc>
          <w:tcPr>
            <w:tcW w:w="1377" w:type="dxa"/>
          </w:tcPr>
          <w:p w:rsidR="002E1884" w:rsidRPr="00321C6B" w:rsidRDefault="002E1884" w:rsidP="002E1884">
            <w:pPr>
              <w:ind w:left="-108" w:right="-7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56" w:type="dxa"/>
            <w:noWrap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7" w:type="dxa"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884" w:rsidRPr="00C22AA3" w:rsidTr="002E1884">
        <w:trPr>
          <w:trHeight w:val="319"/>
          <w:jc w:val="center"/>
        </w:trPr>
        <w:tc>
          <w:tcPr>
            <w:tcW w:w="7128" w:type="dxa"/>
            <w:gridSpan w:val="2"/>
            <w:noWrap/>
          </w:tcPr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Počet dorazových palcov zadného dorazu</w:t>
            </w:r>
          </w:p>
        </w:tc>
        <w:tc>
          <w:tcPr>
            <w:tcW w:w="1377" w:type="dxa"/>
          </w:tcPr>
          <w:p w:rsidR="002E1884" w:rsidRPr="00321C6B" w:rsidRDefault="002E1884" w:rsidP="002E1884">
            <w:pPr>
              <w:ind w:left="-108" w:right="-7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min. 2</w:t>
            </w:r>
          </w:p>
        </w:tc>
        <w:tc>
          <w:tcPr>
            <w:tcW w:w="956" w:type="dxa"/>
            <w:noWrap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097" w:type="dxa"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884" w:rsidRPr="00C22AA3" w:rsidTr="002E1884">
        <w:trPr>
          <w:trHeight w:val="319"/>
          <w:jc w:val="center"/>
        </w:trPr>
        <w:tc>
          <w:tcPr>
            <w:tcW w:w="7128" w:type="dxa"/>
            <w:gridSpan w:val="2"/>
            <w:noWrap/>
          </w:tcPr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Polohovanie osí X a R vykonávané servomotormi</w:t>
            </w:r>
          </w:p>
        </w:tc>
        <w:tc>
          <w:tcPr>
            <w:tcW w:w="1377" w:type="dxa"/>
          </w:tcPr>
          <w:p w:rsidR="002E1884" w:rsidRPr="00321C6B" w:rsidRDefault="002E1884" w:rsidP="002E1884">
            <w:pPr>
              <w:ind w:left="-108" w:right="-7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56" w:type="dxa"/>
            <w:noWrap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7" w:type="dxa"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884" w:rsidRPr="00C22AA3" w:rsidTr="002E1884">
        <w:trPr>
          <w:trHeight w:val="319"/>
          <w:jc w:val="center"/>
        </w:trPr>
        <w:tc>
          <w:tcPr>
            <w:tcW w:w="7128" w:type="dxa"/>
            <w:gridSpan w:val="2"/>
            <w:noWrap/>
          </w:tcPr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Nepresnosť odmeriavania  súbežnosti chodu barana</w:t>
            </w:r>
          </w:p>
        </w:tc>
        <w:tc>
          <w:tcPr>
            <w:tcW w:w="1377" w:type="dxa"/>
            <w:hideMark/>
          </w:tcPr>
          <w:p w:rsidR="002E1884" w:rsidRPr="00321C6B" w:rsidRDefault="002E1884" w:rsidP="002E1884">
            <w:pPr>
              <w:ind w:left="-108" w:right="-7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max. 0,03</w:t>
            </w:r>
          </w:p>
        </w:tc>
        <w:tc>
          <w:tcPr>
            <w:tcW w:w="956" w:type="dxa"/>
            <w:noWrap/>
            <w:hideMark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097" w:type="dxa"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884" w:rsidRPr="00C22AA3" w:rsidTr="002E1884">
        <w:trPr>
          <w:trHeight w:val="319"/>
          <w:jc w:val="center"/>
        </w:trPr>
        <w:tc>
          <w:tcPr>
            <w:tcW w:w="7128" w:type="dxa"/>
            <w:gridSpan w:val="2"/>
            <w:noWrap/>
          </w:tcPr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Stôl pre kompenzáciu priehybu s automatickým motorickým  nastavením riadený riadiacim systémom stroja</w:t>
            </w:r>
          </w:p>
        </w:tc>
        <w:tc>
          <w:tcPr>
            <w:tcW w:w="1377" w:type="dxa"/>
          </w:tcPr>
          <w:p w:rsidR="002E1884" w:rsidRPr="00321C6B" w:rsidRDefault="002E1884" w:rsidP="002E1884">
            <w:pPr>
              <w:ind w:left="-108" w:right="-7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56" w:type="dxa"/>
            <w:noWrap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7" w:type="dxa"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884" w:rsidRPr="00C22AA3" w:rsidTr="002E1884">
        <w:trPr>
          <w:trHeight w:val="300"/>
          <w:jc w:val="center"/>
        </w:trPr>
        <w:tc>
          <w:tcPr>
            <w:tcW w:w="7128" w:type="dxa"/>
            <w:gridSpan w:val="2"/>
            <w:noWrap/>
          </w:tcPr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Laserová ochrana rúk a systém bezpečnostných ochrán stroja: svetelný lúč svietiaci pod špičkou horného nástroja</w:t>
            </w:r>
          </w:p>
        </w:tc>
        <w:tc>
          <w:tcPr>
            <w:tcW w:w="1377" w:type="dxa"/>
          </w:tcPr>
          <w:p w:rsidR="002E1884" w:rsidRPr="00321C6B" w:rsidRDefault="002E1884" w:rsidP="002E1884">
            <w:pPr>
              <w:ind w:left="-108" w:right="-7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56" w:type="dxa"/>
            <w:noWrap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7" w:type="dxa"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884" w:rsidRPr="00C22AA3" w:rsidTr="002E1884">
        <w:trPr>
          <w:trHeight w:val="300"/>
          <w:jc w:val="center"/>
        </w:trPr>
        <w:tc>
          <w:tcPr>
            <w:tcW w:w="7128" w:type="dxa"/>
            <w:gridSpan w:val="2"/>
            <w:noWrap/>
          </w:tcPr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Systém pre automatickú korekciu uhla ohybu spolupracujúci s riadiacim systémom stroja - pre zabezpečenie správneho uhla ohybu na prvý krát.</w:t>
            </w:r>
          </w:p>
        </w:tc>
        <w:tc>
          <w:tcPr>
            <w:tcW w:w="1377" w:type="dxa"/>
          </w:tcPr>
          <w:p w:rsidR="002E1884" w:rsidRPr="00321C6B" w:rsidRDefault="002E1884" w:rsidP="002E1884">
            <w:pPr>
              <w:ind w:left="-108" w:right="-71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Áno</w:t>
            </w:r>
          </w:p>
          <w:p w:rsidR="002E1884" w:rsidRPr="00321C6B" w:rsidRDefault="002E1884" w:rsidP="002E1884">
            <w:pPr>
              <w:ind w:left="-108" w:right="-71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956" w:type="dxa"/>
            <w:noWrap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7" w:type="dxa"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884" w:rsidTr="002E1884">
        <w:trPr>
          <w:trHeight w:val="300"/>
          <w:jc w:val="center"/>
        </w:trPr>
        <w:tc>
          <w:tcPr>
            <w:tcW w:w="7128" w:type="dxa"/>
            <w:gridSpan w:val="2"/>
            <w:noWrap/>
          </w:tcPr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 xml:space="preserve"> Tolerancia odchýliek systému pre automatickú korekciu uhla</w:t>
            </w:r>
          </w:p>
        </w:tc>
        <w:tc>
          <w:tcPr>
            <w:tcW w:w="1377" w:type="dxa"/>
          </w:tcPr>
          <w:p w:rsidR="002E1884" w:rsidRPr="00321C6B" w:rsidRDefault="002E1884" w:rsidP="002E1884">
            <w:pPr>
              <w:ind w:left="-108" w:right="-71"/>
              <w:jc w:val="center"/>
              <w:rPr>
                <w:rFonts w:ascii="Tahoma" w:hAnsi="Tahoma" w:cs="Tahoma"/>
                <w:strike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max. +/- 0,5</w:t>
            </w:r>
          </w:p>
        </w:tc>
        <w:tc>
          <w:tcPr>
            <w:tcW w:w="956" w:type="dxa"/>
            <w:noWrap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°</w:t>
            </w:r>
          </w:p>
        </w:tc>
        <w:tc>
          <w:tcPr>
            <w:tcW w:w="1097" w:type="dxa"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884" w:rsidRPr="00C22AA3" w:rsidTr="002E1884">
        <w:trPr>
          <w:trHeight w:val="300"/>
          <w:jc w:val="center"/>
        </w:trPr>
        <w:tc>
          <w:tcPr>
            <w:tcW w:w="7128" w:type="dxa"/>
            <w:gridSpan w:val="2"/>
            <w:noWrap/>
          </w:tcPr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Prenosný stojan s nožným pedálom</w:t>
            </w:r>
          </w:p>
        </w:tc>
        <w:tc>
          <w:tcPr>
            <w:tcW w:w="1377" w:type="dxa"/>
          </w:tcPr>
          <w:p w:rsidR="002E1884" w:rsidRPr="00321C6B" w:rsidRDefault="002E1884" w:rsidP="002E1884">
            <w:pPr>
              <w:ind w:left="-108" w:right="-7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56" w:type="dxa"/>
            <w:noWrap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7" w:type="dxa"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884" w:rsidRPr="00C22AA3" w:rsidTr="002E1884">
        <w:trPr>
          <w:trHeight w:val="404"/>
          <w:jc w:val="center"/>
        </w:trPr>
        <w:tc>
          <w:tcPr>
            <w:tcW w:w="7128" w:type="dxa"/>
            <w:gridSpan w:val="2"/>
            <w:noWrap/>
          </w:tcPr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Lis musí svojim vyhotovením a vybavením  vykonať ohýbanie týchto výrobkov s nižšie uvedenými technickými parametrami :</w:t>
            </w:r>
          </w:p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 xml:space="preserve">U a C profilov bez pomocného predohybu, z jemnozrnnej ocele (S700MC) s pevnosťou Rm=950MPa: </w:t>
            </w:r>
          </w:p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celková šírkaxcelková výškaxhrúbka materiáluxzahnuté konce/vnútorné rádiusy/ vnútorné uhly:</w:t>
            </w:r>
          </w:p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C profil-200mm x 175mm x 2,5mm x 28mm / R=10mm / 90°,</w:t>
            </w:r>
          </w:p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C profil- 170mm x 190mm x 3mm x 28mm / R=6mm / 90° ,</w:t>
            </w:r>
          </w:p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U profil- 330mm x 196,5mm x 3mm x 0mm / R=10mm / 90° ,</w:t>
            </w:r>
          </w:p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U profil 284mm x 310mm x 8mm x 0mm / R=16mm / 90°,</w:t>
            </w:r>
          </w:p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U profil 165mm x 140mm x 10mm x 0mm / R=20mm / 90°,</w:t>
            </w:r>
          </w:p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U profil- 300mm x 70mm x 2mm x 0mm / R=2,5mm / 90°,</w:t>
            </w:r>
          </w:p>
          <w:p w:rsidR="002E1884" w:rsidRPr="00321C6B" w:rsidRDefault="002E1884" w:rsidP="002E1884">
            <w:pPr>
              <w:ind w:left="-67" w:right="-108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U profil 165mm x 140mm x 10mm x 0mm / R=20mm / 90°</w:t>
            </w:r>
          </w:p>
        </w:tc>
        <w:tc>
          <w:tcPr>
            <w:tcW w:w="1377" w:type="dxa"/>
            <w:vAlign w:val="center"/>
          </w:tcPr>
          <w:p w:rsidR="002E1884" w:rsidRPr="00321C6B" w:rsidRDefault="002E1884" w:rsidP="002E1884">
            <w:pPr>
              <w:ind w:left="-108" w:right="-7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56" w:type="dxa"/>
            <w:noWrap/>
            <w:vAlign w:val="center"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7" w:type="dxa"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884" w:rsidRPr="00C22AA3" w:rsidTr="002E1884">
        <w:trPr>
          <w:trHeight w:val="300"/>
          <w:jc w:val="center"/>
        </w:trPr>
        <w:tc>
          <w:tcPr>
            <w:tcW w:w="396" w:type="dxa"/>
            <w:vMerge w:val="restart"/>
            <w:textDirection w:val="btLr"/>
            <w:vAlign w:val="center"/>
            <w:hideMark/>
          </w:tcPr>
          <w:p w:rsidR="002E1884" w:rsidRPr="00321C6B" w:rsidRDefault="002E1884" w:rsidP="002E1884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21C6B">
              <w:rPr>
                <w:rFonts w:ascii="Tahoma" w:hAnsi="Tahoma" w:cs="Tahoma"/>
                <w:bCs/>
                <w:sz w:val="20"/>
                <w:szCs w:val="20"/>
              </w:rPr>
              <w:t>systém</w:t>
            </w:r>
          </w:p>
        </w:tc>
        <w:tc>
          <w:tcPr>
            <w:tcW w:w="6732" w:type="dxa"/>
            <w:noWrap/>
            <w:hideMark/>
          </w:tcPr>
          <w:p w:rsidR="002E1884" w:rsidRPr="00321C6B" w:rsidRDefault="002E1884" w:rsidP="002E1884">
            <w:pPr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 xml:space="preserve">Programovo riadený riadiaci systém stroja (CNC) musí umožňovať  2D grafické programové riadenie osí Y1,Y2/polohovanie barana/, X /polohovanie zadného dorazu/ a R /výškové nastavenie palcov zadného </w:t>
            </w:r>
            <w:r w:rsidRPr="00321C6B">
              <w:rPr>
                <w:rFonts w:ascii="Tahoma" w:hAnsi="Tahoma" w:cs="Tahoma"/>
                <w:sz w:val="20"/>
                <w:szCs w:val="20"/>
              </w:rPr>
              <w:lastRenderedPageBreak/>
              <w:t xml:space="preserve">dorazu/ </w:t>
            </w:r>
          </w:p>
        </w:tc>
        <w:tc>
          <w:tcPr>
            <w:tcW w:w="1377" w:type="dxa"/>
            <w:noWrap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lastRenderedPageBreak/>
              <w:t>áno</w:t>
            </w:r>
          </w:p>
        </w:tc>
        <w:tc>
          <w:tcPr>
            <w:tcW w:w="956" w:type="dxa"/>
            <w:noWrap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7" w:type="dxa"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884" w:rsidRPr="00C22AA3" w:rsidTr="002E1884">
        <w:trPr>
          <w:trHeight w:val="300"/>
          <w:jc w:val="center"/>
        </w:trPr>
        <w:tc>
          <w:tcPr>
            <w:tcW w:w="396" w:type="dxa"/>
            <w:vMerge/>
            <w:hideMark/>
          </w:tcPr>
          <w:p w:rsidR="002E1884" w:rsidRPr="00321C6B" w:rsidRDefault="002E1884" w:rsidP="002E18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2" w:type="dxa"/>
            <w:noWrap/>
            <w:hideMark/>
          </w:tcPr>
          <w:p w:rsidR="002E1884" w:rsidRPr="00321C6B" w:rsidRDefault="002E1884" w:rsidP="002E1884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Farebný Monitor s dotykovou obrazovkou umiestnený na otočnom ramene na stroji</w:t>
            </w:r>
          </w:p>
        </w:tc>
        <w:tc>
          <w:tcPr>
            <w:tcW w:w="1377" w:type="dxa"/>
            <w:noWrap/>
            <w:hideMark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56" w:type="dxa"/>
            <w:noWrap/>
            <w:hideMark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7" w:type="dxa"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884" w:rsidRPr="00C22AA3" w:rsidTr="002E1884">
        <w:trPr>
          <w:trHeight w:val="300"/>
          <w:jc w:val="center"/>
        </w:trPr>
        <w:tc>
          <w:tcPr>
            <w:tcW w:w="396" w:type="dxa"/>
            <w:vMerge/>
          </w:tcPr>
          <w:p w:rsidR="002E1884" w:rsidRPr="00321C6B" w:rsidRDefault="002E1884" w:rsidP="002E18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2" w:type="dxa"/>
            <w:noWrap/>
          </w:tcPr>
          <w:p w:rsidR="002E1884" w:rsidRPr="00321C6B" w:rsidRDefault="002E1884" w:rsidP="002E1884">
            <w:pPr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Uhlopriečka monitora</w:t>
            </w:r>
          </w:p>
        </w:tc>
        <w:tc>
          <w:tcPr>
            <w:tcW w:w="1377" w:type="dxa"/>
            <w:noWrap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min 19</w:t>
            </w:r>
          </w:p>
        </w:tc>
        <w:tc>
          <w:tcPr>
            <w:tcW w:w="956" w:type="dxa"/>
            <w:noWrap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" Palce</w:t>
            </w:r>
          </w:p>
        </w:tc>
        <w:tc>
          <w:tcPr>
            <w:tcW w:w="1097" w:type="dxa"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884" w:rsidRPr="00C22AA3" w:rsidTr="002E1884">
        <w:trPr>
          <w:trHeight w:val="345"/>
          <w:jc w:val="center"/>
        </w:trPr>
        <w:tc>
          <w:tcPr>
            <w:tcW w:w="396" w:type="dxa"/>
            <w:vMerge w:val="restart"/>
            <w:textDirection w:val="btLr"/>
            <w:vAlign w:val="center"/>
            <w:hideMark/>
          </w:tcPr>
          <w:p w:rsidR="002E1884" w:rsidRPr="00321C6B" w:rsidRDefault="002E1884" w:rsidP="002E1884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21C6B">
              <w:rPr>
                <w:rFonts w:ascii="Tahoma" w:hAnsi="Tahoma" w:cs="Tahoma"/>
                <w:bCs/>
                <w:sz w:val="20"/>
                <w:szCs w:val="20"/>
              </w:rPr>
              <w:t xml:space="preserve">Softvér </w:t>
            </w:r>
          </w:p>
        </w:tc>
        <w:tc>
          <w:tcPr>
            <w:tcW w:w="6732" w:type="dxa"/>
          </w:tcPr>
          <w:p w:rsidR="002E1884" w:rsidRPr="00321C6B" w:rsidRDefault="002E1884" w:rsidP="002E1884">
            <w:pPr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Software riadiaceho systém lisu určený pre inštaláciu na PC v kancelárii slúžiaci na zálohovanie nástrojov, programov a parametrov stroja</w:t>
            </w:r>
          </w:p>
        </w:tc>
        <w:tc>
          <w:tcPr>
            <w:tcW w:w="1377" w:type="dxa"/>
            <w:noWrap/>
            <w:hideMark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56" w:type="dxa"/>
            <w:noWrap/>
            <w:hideMark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7" w:type="dxa"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884" w:rsidRPr="00C22AA3" w:rsidTr="002E1884">
        <w:trPr>
          <w:trHeight w:val="300"/>
          <w:jc w:val="center"/>
        </w:trPr>
        <w:tc>
          <w:tcPr>
            <w:tcW w:w="396" w:type="dxa"/>
            <w:vMerge/>
            <w:hideMark/>
          </w:tcPr>
          <w:p w:rsidR="002E1884" w:rsidRPr="00321C6B" w:rsidRDefault="002E1884" w:rsidP="002E18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2" w:type="dxa"/>
            <w:noWrap/>
          </w:tcPr>
          <w:p w:rsidR="002E1884" w:rsidRPr="00321C6B" w:rsidRDefault="002E1884" w:rsidP="002E1884">
            <w:pPr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3D grafický softvér určený pre inštaláciu na PC v kancelárii –ktorým možno  načítať 3D model výrobku vo formáte STP, v 3D simulovať výrobu výrobku na lise a umožní vytvorenie programu pre riadenie lisu na výrobu výrobku, ktorý je možné nahrať do riadiacej jednotky lisu - cez USB alebo po sieti)</w:t>
            </w:r>
          </w:p>
        </w:tc>
        <w:tc>
          <w:tcPr>
            <w:tcW w:w="1377" w:type="dxa"/>
            <w:noWrap/>
            <w:hideMark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56" w:type="dxa"/>
            <w:noWrap/>
            <w:hideMark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7" w:type="dxa"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884" w:rsidRPr="00C22AA3" w:rsidTr="002E1884">
        <w:trPr>
          <w:trHeight w:val="289"/>
          <w:jc w:val="center"/>
        </w:trPr>
        <w:tc>
          <w:tcPr>
            <w:tcW w:w="396" w:type="dxa"/>
            <w:vMerge/>
            <w:hideMark/>
          </w:tcPr>
          <w:p w:rsidR="002E1884" w:rsidRPr="00321C6B" w:rsidRDefault="002E1884" w:rsidP="002E18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2" w:type="dxa"/>
            <w:noWrap/>
            <w:hideMark/>
          </w:tcPr>
          <w:p w:rsidR="002E1884" w:rsidRPr="00321C6B" w:rsidRDefault="002E1884" w:rsidP="002E1884">
            <w:pPr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 xml:space="preserve">Aktualizácia softvérových licencií počas záručnej doby </w:t>
            </w:r>
          </w:p>
        </w:tc>
        <w:tc>
          <w:tcPr>
            <w:tcW w:w="1377" w:type="dxa"/>
            <w:noWrap/>
            <w:hideMark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56" w:type="dxa"/>
            <w:noWrap/>
            <w:hideMark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7" w:type="dxa"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884" w:rsidRPr="00C22AA3" w:rsidTr="002E1884">
        <w:trPr>
          <w:trHeight w:val="289"/>
          <w:jc w:val="center"/>
        </w:trPr>
        <w:tc>
          <w:tcPr>
            <w:tcW w:w="396" w:type="dxa"/>
            <w:vMerge/>
          </w:tcPr>
          <w:p w:rsidR="002E1884" w:rsidRPr="00321C6B" w:rsidRDefault="002E1884" w:rsidP="002E18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2" w:type="dxa"/>
            <w:noWrap/>
          </w:tcPr>
          <w:p w:rsidR="002E1884" w:rsidRPr="00321C6B" w:rsidRDefault="002E1884" w:rsidP="002E1884">
            <w:pPr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Licencie software časovo neobmedzené</w:t>
            </w:r>
          </w:p>
        </w:tc>
        <w:tc>
          <w:tcPr>
            <w:tcW w:w="1377" w:type="dxa"/>
            <w:noWrap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56" w:type="dxa"/>
            <w:noWrap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97" w:type="dxa"/>
          </w:tcPr>
          <w:p w:rsidR="002E1884" w:rsidRPr="00321C6B" w:rsidRDefault="002E1884" w:rsidP="002E18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E1884" w:rsidRDefault="002E1884" w:rsidP="002E1884">
      <w:pPr>
        <w:ind w:left="993"/>
        <w:jc w:val="both"/>
        <w:rPr>
          <w:rFonts w:cs="Arial"/>
          <w:b/>
          <w:color w:val="auto"/>
        </w:rPr>
      </w:pPr>
    </w:p>
    <w:p w:rsidR="002E1884" w:rsidRPr="00967501" w:rsidRDefault="002E1884" w:rsidP="002E1884">
      <w:pPr>
        <w:jc w:val="both"/>
        <w:rPr>
          <w:rFonts w:cs="Arial"/>
          <w:b/>
          <w:color w:val="auto"/>
        </w:rPr>
      </w:pPr>
      <w:r w:rsidRPr="00967501">
        <w:rPr>
          <w:rFonts w:cs="Arial"/>
          <w:b/>
          <w:color w:val="auto"/>
        </w:rPr>
        <w:t xml:space="preserve">Prílohy : </w:t>
      </w:r>
    </w:p>
    <w:p w:rsidR="002E1884" w:rsidRPr="00967501" w:rsidRDefault="002E1884" w:rsidP="002E1884">
      <w:pPr>
        <w:jc w:val="both"/>
        <w:rPr>
          <w:rFonts w:cs="Arial"/>
          <w:b/>
          <w:color w:val="auto"/>
        </w:rPr>
      </w:pPr>
    </w:p>
    <w:p w:rsidR="002E1884" w:rsidRPr="00967501" w:rsidRDefault="002E1884" w:rsidP="002E1884">
      <w:pPr>
        <w:ind w:left="-426"/>
        <w:jc w:val="both"/>
        <w:rPr>
          <w:rFonts w:cs="Arial"/>
          <w:b/>
          <w:color w:val="auto"/>
        </w:rPr>
      </w:pPr>
    </w:p>
    <w:p w:rsidR="002E1884" w:rsidRPr="00967501" w:rsidRDefault="002E1884" w:rsidP="002E1884">
      <w:pPr>
        <w:jc w:val="both"/>
        <w:rPr>
          <w:rFonts w:ascii="Tahoma" w:hAnsi="Tahoma" w:cs="Tahoma"/>
          <w:color w:val="auto"/>
          <w:sz w:val="20"/>
          <w:szCs w:val="20"/>
        </w:rPr>
      </w:pPr>
      <w:r w:rsidRPr="00967501">
        <w:rPr>
          <w:rFonts w:ascii="Tahoma" w:eastAsia="Arial" w:hAnsi="Tahoma" w:cs="Tahoma"/>
          <w:color w:val="auto"/>
          <w:sz w:val="20"/>
          <w:szCs w:val="20"/>
        </w:rPr>
        <w:t>v ......................., dňa ....................................</w:t>
      </w:r>
      <w:r w:rsidRPr="00967501">
        <w:rPr>
          <w:rFonts w:ascii="Tahoma" w:eastAsia="Arial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b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>.........................................................</w:t>
      </w:r>
    </w:p>
    <w:p w:rsidR="002E1884" w:rsidRPr="00967501" w:rsidRDefault="002E1884" w:rsidP="002E1884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  <w:t>meno a priezvisko, funkcia, podpis*</w:t>
      </w:r>
    </w:p>
    <w:p w:rsidR="002E1884" w:rsidRDefault="002E1884" w:rsidP="002E1884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  <w:t>pečiatka uchádzača</w:t>
      </w:r>
    </w:p>
    <w:p w:rsidR="002E1884" w:rsidRDefault="002E1884" w:rsidP="002E1884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</w:p>
    <w:p w:rsidR="002E1884" w:rsidRDefault="002E1884" w:rsidP="002E1884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</w:p>
    <w:p w:rsidR="002E1884" w:rsidRDefault="002E1884" w:rsidP="002E1884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</w:p>
    <w:p w:rsidR="002E1884" w:rsidRDefault="002E1884" w:rsidP="002E1884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</w:p>
    <w:p w:rsidR="002E1884" w:rsidRDefault="002E1884" w:rsidP="00791430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2E1884" w:rsidRDefault="002E1884" w:rsidP="00791430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52252D" w:rsidRDefault="0052252D" w:rsidP="0052252D">
      <w:pPr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:rsidR="0052252D" w:rsidRDefault="0052252D" w:rsidP="002E1884">
      <w:pPr>
        <w:jc w:val="right"/>
        <w:rPr>
          <w:rFonts w:ascii="Tahoma" w:hAnsi="Tahoma" w:cs="Tahoma"/>
          <w:b/>
          <w:sz w:val="20"/>
          <w:szCs w:val="20"/>
        </w:rPr>
      </w:pPr>
    </w:p>
    <w:p w:rsidR="0052252D" w:rsidRDefault="0052252D" w:rsidP="00517AA1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sectPr w:rsidR="0052252D" w:rsidSect="00A50F76">
      <w:footerReference w:type="default" r:id="rId8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11F" w:rsidRDefault="0004211F" w:rsidP="00465A3B">
      <w:r>
        <w:separator/>
      </w:r>
    </w:p>
  </w:endnote>
  <w:endnote w:type="continuationSeparator" w:id="1">
    <w:p w:rsidR="0004211F" w:rsidRDefault="0004211F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B0" w:rsidRDefault="00E324B0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11F" w:rsidRDefault="0004211F" w:rsidP="00465A3B">
      <w:r>
        <w:separator/>
      </w:r>
    </w:p>
  </w:footnote>
  <w:footnote w:type="continuationSeparator" w:id="1">
    <w:p w:rsidR="0004211F" w:rsidRDefault="0004211F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13"/>
    <w:multiLevelType w:val="multilevel"/>
    <w:tmpl w:val="64A68A5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>
    <w:nsid w:val="00421784"/>
    <w:multiLevelType w:val="hybridMultilevel"/>
    <w:tmpl w:val="E6A02D00"/>
    <w:lvl w:ilvl="0" w:tplc="E6A62B98">
      <w:numFmt w:val="bullet"/>
      <w:lvlText w:val="-"/>
      <w:lvlJc w:val="left"/>
      <w:pPr>
        <w:ind w:left="1506" w:hanging="360"/>
      </w:pPr>
      <w:rPr>
        <w:rFonts w:ascii="Tahoma" w:eastAsia="Times New Roman" w:hAnsi="Tahoma" w:cs="Tahoma" w:hint="default"/>
        <w:color w:val="00000A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0169524F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070E5174"/>
    <w:multiLevelType w:val="multilevel"/>
    <w:tmpl w:val="9AEA983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531D98"/>
    <w:multiLevelType w:val="multilevel"/>
    <w:tmpl w:val="F7089C1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C0F47DD"/>
    <w:multiLevelType w:val="multilevel"/>
    <w:tmpl w:val="BA4A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9">
    <w:nsid w:val="0E9E02D0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110F0E76"/>
    <w:multiLevelType w:val="multilevel"/>
    <w:tmpl w:val="F74488FA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2092833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EC4116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1B346258"/>
    <w:multiLevelType w:val="hybridMultilevel"/>
    <w:tmpl w:val="D31691EE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C6B785D"/>
    <w:multiLevelType w:val="hybridMultilevel"/>
    <w:tmpl w:val="79E4BC62"/>
    <w:lvl w:ilvl="0" w:tplc="7008532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C53372"/>
    <w:multiLevelType w:val="hybridMultilevel"/>
    <w:tmpl w:val="653079A8"/>
    <w:lvl w:ilvl="0" w:tplc="A8508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1E764587"/>
    <w:multiLevelType w:val="multilevel"/>
    <w:tmpl w:val="0548047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22D86C0C"/>
    <w:multiLevelType w:val="multilevel"/>
    <w:tmpl w:val="B86483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37974EC3"/>
    <w:multiLevelType w:val="multilevel"/>
    <w:tmpl w:val="B04260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E1ED2"/>
    <w:multiLevelType w:val="multilevel"/>
    <w:tmpl w:val="9AEA983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56804"/>
    <w:multiLevelType w:val="multilevel"/>
    <w:tmpl w:val="710689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4917D2"/>
    <w:multiLevelType w:val="hybridMultilevel"/>
    <w:tmpl w:val="8374648C"/>
    <w:lvl w:ilvl="0" w:tplc="CE867D6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6">
    <w:nsid w:val="4371168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7">
    <w:nsid w:val="44D90DE0"/>
    <w:multiLevelType w:val="multilevel"/>
    <w:tmpl w:val="B86483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6B11AC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1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2">
    <w:nsid w:val="503C4A07"/>
    <w:multiLevelType w:val="multilevel"/>
    <w:tmpl w:val="4538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50662BBC"/>
    <w:multiLevelType w:val="multilevel"/>
    <w:tmpl w:val="8FB2190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36B6F71"/>
    <w:multiLevelType w:val="hybridMultilevel"/>
    <w:tmpl w:val="2C368A62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4C759F"/>
    <w:multiLevelType w:val="multilevel"/>
    <w:tmpl w:val="900C939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>
    <w:nsid w:val="6548521C"/>
    <w:multiLevelType w:val="multilevel"/>
    <w:tmpl w:val="9D22BF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6577577C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>
    <w:nsid w:val="670B6EBE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>
    <w:nsid w:val="679B73E6"/>
    <w:multiLevelType w:val="multilevel"/>
    <w:tmpl w:val="FD02C3B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6A5B71CC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3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D262950"/>
    <w:multiLevelType w:val="multilevel"/>
    <w:tmpl w:val="37A6392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7113390A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6">
    <w:nsid w:val="748D0AD4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7">
    <w:nsid w:val="76F568E7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8">
    <w:nsid w:val="771060C6"/>
    <w:multiLevelType w:val="hybridMultilevel"/>
    <w:tmpl w:val="B450DAB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7C040EB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0">
    <w:nsid w:val="7CDF556C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1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6"/>
  </w:num>
  <w:num w:numId="3">
    <w:abstractNumId w:val="11"/>
  </w:num>
  <w:num w:numId="4">
    <w:abstractNumId w:val="33"/>
  </w:num>
  <w:num w:numId="5">
    <w:abstractNumId w:val="35"/>
  </w:num>
  <w:num w:numId="6">
    <w:abstractNumId w:val="22"/>
  </w:num>
  <w:num w:numId="7">
    <w:abstractNumId w:val="30"/>
  </w:num>
  <w:num w:numId="8">
    <w:abstractNumId w:val="53"/>
  </w:num>
  <w:num w:numId="9">
    <w:abstractNumId w:val="16"/>
  </w:num>
  <w:num w:numId="10">
    <w:abstractNumId w:val="39"/>
  </w:num>
  <w:num w:numId="11">
    <w:abstractNumId w:val="23"/>
  </w:num>
  <w:num w:numId="12">
    <w:abstractNumId w:val="48"/>
  </w:num>
  <w:num w:numId="13">
    <w:abstractNumId w:val="57"/>
  </w:num>
  <w:num w:numId="14">
    <w:abstractNumId w:val="36"/>
  </w:num>
  <w:num w:numId="15">
    <w:abstractNumId w:val="42"/>
  </w:num>
  <w:num w:numId="16">
    <w:abstractNumId w:val="28"/>
  </w:num>
  <w:num w:numId="17">
    <w:abstractNumId w:val="59"/>
  </w:num>
  <w:num w:numId="18">
    <w:abstractNumId w:val="54"/>
  </w:num>
  <w:num w:numId="19">
    <w:abstractNumId w:val="34"/>
  </w:num>
  <w:num w:numId="20">
    <w:abstractNumId w:val="47"/>
  </w:num>
  <w:num w:numId="21">
    <w:abstractNumId w:val="14"/>
  </w:num>
  <w:num w:numId="22">
    <w:abstractNumId w:val="29"/>
  </w:num>
  <w:num w:numId="23">
    <w:abstractNumId w:val="26"/>
  </w:num>
  <w:num w:numId="24">
    <w:abstractNumId w:val="51"/>
  </w:num>
  <w:num w:numId="25">
    <w:abstractNumId w:val="31"/>
  </w:num>
  <w:num w:numId="26">
    <w:abstractNumId w:val="19"/>
  </w:num>
  <w:num w:numId="27">
    <w:abstractNumId w:val="21"/>
  </w:num>
  <w:num w:numId="28">
    <w:abstractNumId w:val="50"/>
  </w:num>
  <w:num w:numId="29">
    <w:abstractNumId w:val="37"/>
  </w:num>
  <w:num w:numId="30">
    <w:abstractNumId w:val="55"/>
  </w:num>
  <w:num w:numId="31">
    <w:abstractNumId w:val="15"/>
  </w:num>
  <w:num w:numId="32">
    <w:abstractNumId w:val="49"/>
  </w:num>
  <w:num w:numId="33">
    <w:abstractNumId w:val="52"/>
  </w:num>
  <w:num w:numId="34">
    <w:abstractNumId w:val="58"/>
  </w:num>
  <w:num w:numId="35">
    <w:abstractNumId w:val="60"/>
  </w:num>
  <w:num w:numId="36">
    <w:abstractNumId w:val="18"/>
  </w:num>
  <w:num w:numId="37">
    <w:abstractNumId w:val="44"/>
  </w:num>
  <w:num w:numId="38">
    <w:abstractNumId w:val="32"/>
  </w:num>
  <w:num w:numId="39">
    <w:abstractNumId w:val="17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56"/>
  </w:num>
  <w:num w:numId="49">
    <w:abstractNumId w:val="27"/>
  </w:num>
  <w:num w:numId="50">
    <w:abstractNumId w:val="61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20"/>
  <w:hyphenationZone w:val="425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013CC"/>
    <w:rsid w:val="00004FBC"/>
    <w:rsid w:val="000138ED"/>
    <w:rsid w:val="000149E2"/>
    <w:rsid w:val="000155D1"/>
    <w:rsid w:val="00017AA1"/>
    <w:rsid w:val="00017B99"/>
    <w:rsid w:val="00025A0C"/>
    <w:rsid w:val="000260EB"/>
    <w:rsid w:val="00031A7F"/>
    <w:rsid w:val="0003299E"/>
    <w:rsid w:val="00035AB4"/>
    <w:rsid w:val="00035B57"/>
    <w:rsid w:val="00041E42"/>
    <w:rsid w:val="0004211F"/>
    <w:rsid w:val="00043633"/>
    <w:rsid w:val="00043C00"/>
    <w:rsid w:val="0004694C"/>
    <w:rsid w:val="000471DD"/>
    <w:rsid w:val="00057345"/>
    <w:rsid w:val="00057DF9"/>
    <w:rsid w:val="000627E2"/>
    <w:rsid w:val="000631FA"/>
    <w:rsid w:val="0006406F"/>
    <w:rsid w:val="000660F3"/>
    <w:rsid w:val="00066DDA"/>
    <w:rsid w:val="0007170C"/>
    <w:rsid w:val="0007506E"/>
    <w:rsid w:val="00075AA6"/>
    <w:rsid w:val="000770D4"/>
    <w:rsid w:val="00077710"/>
    <w:rsid w:val="000832D4"/>
    <w:rsid w:val="000844D5"/>
    <w:rsid w:val="00085C2E"/>
    <w:rsid w:val="00085CDC"/>
    <w:rsid w:val="00091022"/>
    <w:rsid w:val="00091A5D"/>
    <w:rsid w:val="00092216"/>
    <w:rsid w:val="000953BE"/>
    <w:rsid w:val="00096BE8"/>
    <w:rsid w:val="00096F21"/>
    <w:rsid w:val="000A1296"/>
    <w:rsid w:val="000A2F9D"/>
    <w:rsid w:val="000A31FD"/>
    <w:rsid w:val="000A34D6"/>
    <w:rsid w:val="000A61D2"/>
    <w:rsid w:val="000A6A80"/>
    <w:rsid w:val="000A7689"/>
    <w:rsid w:val="000C1C59"/>
    <w:rsid w:val="000C3F9E"/>
    <w:rsid w:val="000C43B6"/>
    <w:rsid w:val="000C5DF1"/>
    <w:rsid w:val="000D1C43"/>
    <w:rsid w:val="000D2914"/>
    <w:rsid w:val="000D386D"/>
    <w:rsid w:val="000D5FE0"/>
    <w:rsid w:val="000E262E"/>
    <w:rsid w:val="000E3F37"/>
    <w:rsid w:val="000E6A2F"/>
    <w:rsid w:val="000F4E95"/>
    <w:rsid w:val="000F6182"/>
    <w:rsid w:val="001018FC"/>
    <w:rsid w:val="00103D0A"/>
    <w:rsid w:val="00104156"/>
    <w:rsid w:val="00106D14"/>
    <w:rsid w:val="00114DEA"/>
    <w:rsid w:val="001178CD"/>
    <w:rsid w:val="00121AB9"/>
    <w:rsid w:val="00126A95"/>
    <w:rsid w:val="00127E50"/>
    <w:rsid w:val="001306B9"/>
    <w:rsid w:val="00132ED8"/>
    <w:rsid w:val="00133EB8"/>
    <w:rsid w:val="00136A22"/>
    <w:rsid w:val="00136DDF"/>
    <w:rsid w:val="00137220"/>
    <w:rsid w:val="00140697"/>
    <w:rsid w:val="00140881"/>
    <w:rsid w:val="00140CE5"/>
    <w:rsid w:val="0014175A"/>
    <w:rsid w:val="00143DCB"/>
    <w:rsid w:val="0014604E"/>
    <w:rsid w:val="00146F8B"/>
    <w:rsid w:val="001477F1"/>
    <w:rsid w:val="00153B6C"/>
    <w:rsid w:val="0015517C"/>
    <w:rsid w:val="001575BA"/>
    <w:rsid w:val="001653CB"/>
    <w:rsid w:val="00165564"/>
    <w:rsid w:val="0016771D"/>
    <w:rsid w:val="0017389B"/>
    <w:rsid w:val="001747DA"/>
    <w:rsid w:val="00175AE9"/>
    <w:rsid w:val="00181F27"/>
    <w:rsid w:val="0018241D"/>
    <w:rsid w:val="001824D3"/>
    <w:rsid w:val="00183A37"/>
    <w:rsid w:val="001851EB"/>
    <w:rsid w:val="001878B9"/>
    <w:rsid w:val="00187E21"/>
    <w:rsid w:val="00192A79"/>
    <w:rsid w:val="00192F29"/>
    <w:rsid w:val="001963F7"/>
    <w:rsid w:val="001A72A2"/>
    <w:rsid w:val="001B0E42"/>
    <w:rsid w:val="001B4A79"/>
    <w:rsid w:val="001C20CC"/>
    <w:rsid w:val="001C51FB"/>
    <w:rsid w:val="001C6D2C"/>
    <w:rsid w:val="001C6D39"/>
    <w:rsid w:val="001C7E25"/>
    <w:rsid w:val="001D0F68"/>
    <w:rsid w:val="001D1C6B"/>
    <w:rsid w:val="001D1CE6"/>
    <w:rsid w:val="001D1DCF"/>
    <w:rsid w:val="001D24FB"/>
    <w:rsid w:val="001D4A7A"/>
    <w:rsid w:val="001D72FA"/>
    <w:rsid w:val="001E20DC"/>
    <w:rsid w:val="001E551C"/>
    <w:rsid w:val="001E5FAC"/>
    <w:rsid w:val="001F00FF"/>
    <w:rsid w:val="001F12DA"/>
    <w:rsid w:val="001F264E"/>
    <w:rsid w:val="001F38F4"/>
    <w:rsid w:val="00203C58"/>
    <w:rsid w:val="002051F5"/>
    <w:rsid w:val="0020753A"/>
    <w:rsid w:val="00210C10"/>
    <w:rsid w:val="00213E1F"/>
    <w:rsid w:val="002236A5"/>
    <w:rsid w:val="00224534"/>
    <w:rsid w:val="0023033F"/>
    <w:rsid w:val="002347A7"/>
    <w:rsid w:val="002349DA"/>
    <w:rsid w:val="00237DAF"/>
    <w:rsid w:val="00245010"/>
    <w:rsid w:val="00245C4E"/>
    <w:rsid w:val="00247AE8"/>
    <w:rsid w:val="00265A01"/>
    <w:rsid w:val="00271C9C"/>
    <w:rsid w:val="002753E8"/>
    <w:rsid w:val="00276CBE"/>
    <w:rsid w:val="0028213F"/>
    <w:rsid w:val="00282FEB"/>
    <w:rsid w:val="00284031"/>
    <w:rsid w:val="002845DA"/>
    <w:rsid w:val="0028555A"/>
    <w:rsid w:val="002943E8"/>
    <w:rsid w:val="002958C5"/>
    <w:rsid w:val="00296C21"/>
    <w:rsid w:val="0029791B"/>
    <w:rsid w:val="002A423D"/>
    <w:rsid w:val="002A6887"/>
    <w:rsid w:val="002A7CFD"/>
    <w:rsid w:val="002B433A"/>
    <w:rsid w:val="002B6D87"/>
    <w:rsid w:val="002C103C"/>
    <w:rsid w:val="002C4ABC"/>
    <w:rsid w:val="002C7D19"/>
    <w:rsid w:val="002E1884"/>
    <w:rsid w:val="002E4BEB"/>
    <w:rsid w:val="002E6928"/>
    <w:rsid w:val="002F0257"/>
    <w:rsid w:val="002F1CE0"/>
    <w:rsid w:val="002F343C"/>
    <w:rsid w:val="002F4803"/>
    <w:rsid w:val="002F5B62"/>
    <w:rsid w:val="00303DD9"/>
    <w:rsid w:val="00304120"/>
    <w:rsid w:val="00304821"/>
    <w:rsid w:val="00304928"/>
    <w:rsid w:val="0030707D"/>
    <w:rsid w:val="00307A07"/>
    <w:rsid w:val="00313351"/>
    <w:rsid w:val="00313D5A"/>
    <w:rsid w:val="00324621"/>
    <w:rsid w:val="003254DB"/>
    <w:rsid w:val="0033066F"/>
    <w:rsid w:val="0033099F"/>
    <w:rsid w:val="0033166C"/>
    <w:rsid w:val="0033195A"/>
    <w:rsid w:val="00332D6E"/>
    <w:rsid w:val="0033307B"/>
    <w:rsid w:val="00333BCF"/>
    <w:rsid w:val="00335405"/>
    <w:rsid w:val="003356D4"/>
    <w:rsid w:val="003358BF"/>
    <w:rsid w:val="003409DE"/>
    <w:rsid w:val="00350E3F"/>
    <w:rsid w:val="00351A9D"/>
    <w:rsid w:val="003555FE"/>
    <w:rsid w:val="00364D6A"/>
    <w:rsid w:val="0036798E"/>
    <w:rsid w:val="00372A7E"/>
    <w:rsid w:val="00376434"/>
    <w:rsid w:val="00377DC4"/>
    <w:rsid w:val="00381071"/>
    <w:rsid w:val="0038161F"/>
    <w:rsid w:val="00382D3A"/>
    <w:rsid w:val="00385B92"/>
    <w:rsid w:val="0038787E"/>
    <w:rsid w:val="00387E94"/>
    <w:rsid w:val="00390FE8"/>
    <w:rsid w:val="003A1DA9"/>
    <w:rsid w:val="003A36B7"/>
    <w:rsid w:val="003A453D"/>
    <w:rsid w:val="003A4B19"/>
    <w:rsid w:val="003A4F4E"/>
    <w:rsid w:val="003B1428"/>
    <w:rsid w:val="003B689C"/>
    <w:rsid w:val="003B7334"/>
    <w:rsid w:val="003C3F1B"/>
    <w:rsid w:val="003C550C"/>
    <w:rsid w:val="003D2408"/>
    <w:rsid w:val="003D2831"/>
    <w:rsid w:val="003D396C"/>
    <w:rsid w:val="003D5FCC"/>
    <w:rsid w:val="003D682E"/>
    <w:rsid w:val="003D7579"/>
    <w:rsid w:val="003D7E7B"/>
    <w:rsid w:val="003E4678"/>
    <w:rsid w:val="003E5495"/>
    <w:rsid w:val="003E5969"/>
    <w:rsid w:val="003F27D6"/>
    <w:rsid w:val="003F32C4"/>
    <w:rsid w:val="003F33CB"/>
    <w:rsid w:val="003F6D32"/>
    <w:rsid w:val="0040382B"/>
    <w:rsid w:val="004073C2"/>
    <w:rsid w:val="00417D2C"/>
    <w:rsid w:val="00423B64"/>
    <w:rsid w:val="00423F87"/>
    <w:rsid w:val="004248B5"/>
    <w:rsid w:val="00426068"/>
    <w:rsid w:val="00427526"/>
    <w:rsid w:val="00430340"/>
    <w:rsid w:val="004320FA"/>
    <w:rsid w:val="00440892"/>
    <w:rsid w:val="00441A33"/>
    <w:rsid w:val="00445A0E"/>
    <w:rsid w:val="004477E2"/>
    <w:rsid w:val="004517D7"/>
    <w:rsid w:val="004540F2"/>
    <w:rsid w:val="00456200"/>
    <w:rsid w:val="0045781C"/>
    <w:rsid w:val="00465A3B"/>
    <w:rsid w:val="00473AFC"/>
    <w:rsid w:val="00475248"/>
    <w:rsid w:val="00475594"/>
    <w:rsid w:val="00476356"/>
    <w:rsid w:val="00476728"/>
    <w:rsid w:val="0048206D"/>
    <w:rsid w:val="00486F6A"/>
    <w:rsid w:val="00490202"/>
    <w:rsid w:val="00490255"/>
    <w:rsid w:val="004A3B63"/>
    <w:rsid w:val="004A64D4"/>
    <w:rsid w:val="004A7272"/>
    <w:rsid w:val="004B1DAA"/>
    <w:rsid w:val="004B4C97"/>
    <w:rsid w:val="004B7793"/>
    <w:rsid w:val="004C38EE"/>
    <w:rsid w:val="004C4389"/>
    <w:rsid w:val="004C73AD"/>
    <w:rsid w:val="004C7746"/>
    <w:rsid w:val="004D05CE"/>
    <w:rsid w:val="004D1D46"/>
    <w:rsid w:val="004D2CA7"/>
    <w:rsid w:val="004F0877"/>
    <w:rsid w:val="004F137E"/>
    <w:rsid w:val="00507883"/>
    <w:rsid w:val="005078D0"/>
    <w:rsid w:val="00510981"/>
    <w:rsid w:val="00512A92"/>
    <w:rsid w:val="00516648"/>
    <w:rsid w:val="00517AA1"/>
    <w:rsid w:val="0052252D"/>
    <w:rsid w:val="005229C5"/>
    <w:rsid w:val="00522FBD"/>
    <w:rsid w:val="005253ED"/>
    <w:rsid w:val="00530E45"/>
    <w:rsid w:val="00531B01"/>
    <w:rsid w:val="00536F50"/>
    <w:rsid w:val="00543BFA"/>
    <w:rsid w:val="00545574"/>
    <w:rsid w:val="005470CA"/>
    <w:rsid w:val="0054724F"/>
    <w:rsid w:val="005538A8"/>
    <w:rsid w:val="00560978"/>
    <w:rsid w:val="005625D0"/>
    <w:rsid w:val="0056555B"/>
    <w:rsid w:val="00571B5C"/>
    <w:rsid w:val="005739A2"/>
    <w:rsid w:val="00574D71"/>
    <w:rsid w:val="00583CA1"/>
    <w:rsid w:val="0058444C"/>
    <w:rsid w:val="00586C86"/>
    <w:rsid w:val="0058723C"/>
    <w:rsid w:val="00593FA2"/>
    <w:rsid w:val="005A1720"/>
    <w:rsid w:val="005A671C"/>
    <w:rsid w:val="005B08C4"/>
    <w:rsid w:val="005B0E61"/>
    <w:rsid w:val="005B30F2"/>
    <w:rsid w:val="005B47CA"/>
    <w:rsid w:val="005B7BC7"/>
    <w:rsid w:val="005C4244"/>
    <w:rsid w:val="005D3D9B"/>
    <w:rsid w:val="005D5460"/>
    <w:rsid w:val="005D60E5"/>
    <w:rsid w:val="005D6445"/>
    <w:rsid w:val="005D672E"/>
    <w:rsid w:val="005D707F"/>
    <w:rsid w:val="005E4267"/>
    <w:rsid w:val="005E6583"/>
    <w:rsid w:val="005E71A3"/>
    <w:rsid w:val="005E77F2"/>
    <w:rsid w:val="005F05EF"/>
    <w:rsid w:val="005F27C1"/>
    <w:rsid w:val="00601F95"/>
    <w:rsid w:val="0060364B"/>
    <w:rsid w:val="006049ED"/>
    <w:rsid w:val="00606F0C"/>
    <w:rsid w:val="00611936"/>
    <w:rsid w:val="00612364"/>
    <w:rsid w:val="00614413"/>
    <w:rsid w:val="006172D5"/>
    <w:rsid w:val="0062079A"/>
    <w:rsid w:val="006209BD"/>
    <w:rsid w:val="00620D7D"/>
    <w:rsid w:val="00620E30"/>
    <w:rsid w:val="0062243E"/>
    <w:rsid w:val="006224FB"/>
    <w:rsid w:val="00622A6E"/>
    <w:rsid w:val="006246C7"/>
    <w:rsid w:val="00624715"/>
    <w:rsid w:val="006260B1"/>
    <w:rsid w:val="006270B8"/>
    <w:rsid w:val="00627973"/>
    <w:rsid w:val="00631467"/>
    <w:rsid w:val="00631E9E"/>
    <w:rsid w:val="00637756"/>
    <w:rsid w:val="00641CCF"/>
    <w:rsid w:val="00641D35"/>
    <w:rsid w:val="00644FDE"/>
    <w:rsid w:val="00646D54"/>
    <w:rsid w:val="00651CD4"/>
    <w:rsid w:val="00652735"/>
    <w:rsid w:val="00653210"/>
    <w:rsid w:val="00653E2C"/>
    <w:rsid w:val="00654E8E"/>
    <w:rsid w:val="006579AA"/>
    <w:rsid w:val="0066062C"/>
    <w:rsid w:val="0066215D"/>
    <w:rsid w:val="00666177"/>
    <w:rsid w:val="00667AA4"/>
    <w:rsid w:val="00670058"/>
    <w:rsid w:val="006759F2"/>
    <w:rsid w:val="00676663"/>
    <w:rsid w:val="006824DE"/>
    <w:rsid w:val="00682ED2"/>
    <w:rsid w:val="00684190"/>
    <w:rsid w:val="00684D72"/>
    <w:rsid w:val="006941BD"/>
    <w:rsid w:val="006A1BF2"/>
    <w:rsid w:val="006A642E"/>
    <w:rsid w:val="006A669A"/>
    <w:rsid w:val="006A74EF"/>
    <w:rsid w:val="006B323D"/>
    <w:rsid w:val="006B4AE9"/>
    <w:rsid w:val="006C33AA"/>
    <w:rsid w:val="006C3B08"/>
    <w:rsid w:val="006C3DB1"/>
    <w:rsid w:val="006C4292"/>
    <w:rsid w:val="006C7C64"/>
    <w:rsid w:val="006D1564"/>
    <w:rsid w:val="006F3133"/>
    <w:rsid w:val="006F5665"/>
    <w:rsid w:val="006F5A64"/>
    <w:rsid w:val="006F699C"/>
    <w:rsid w:val="00703CD5"/>
    <w:rsid w:val="0070660D"/>
    <w:rsid w:val="00712117"/>
    <w:rsid w:val="00714353"/>
    <w:rsid w:val="00715CF6"/>
    <w:rsid w:val="00720749"/>
    <w:rsid w:val="007212D9"/>
    <w:rsid w:val="00721DF7"/>
    <w:rsid w:val="007264D0"/>
    <w:rsid w:val="00732755"/>
    <w:rsid w:val="00732BF8"/>
    <w:rsid w:val="00733E7B"/>
    <w:rsid w:val="0073442D"/>
    <w:rsid w:val="00736CF4"/>
    <w:rsid w:val="00740613"/>
    <w:rsid w:val="00741D31"/>
    <w:rsid w:val="007469EA"/>
    <w:rsid w:val="007472F7"/>
    <w:rsid w:val="00753621"/>
    <w:rsid w:val="00753BD9"/>
    <w:rsid w:val="00757122"/>
    <w:rsid w:val="00760C42"/>
    <w:rsid w:val="0077774B"/>
    <w:rsid w:val="00777A6A"/>
    <w:rsid w:val="00781343"/>
    <w:rsid w:val="0078272F"/>
    <w:rsid w:val="00783354"/>
    <w:rsid w:val="00785404"/>
    <w:rsid w:val="00791201"/>
    <w:rsid w:val="00791430"/>
    <w:rsid w:val="00794687"/>
    <w:rsid w:val="007978E8"/>
    <w:rsid w:val="007A1435"/>
    <w:rsid w:val="007A381B"/>
    <w:rsid w:val="007A6C8B"/>
    <w:rsid w:val="007B0D6A"/>
    <w:rsid w:val="007B284E"/>
    <w:rsid w:val="007B2BAA"/>
    <w:rsid w:val="007B2ECA"/>
    <w:rsid w:val="007B6505"/>
    <w:rsid w:val="007C042F"/>
    <w:rsid w:val="007D068B"/>
    <w:rsid w:val="007D32C0"/>
    <w:rsid w:val="007D4520"/>
    <w:rsid w:val="007D5540"/>
    <w:rsid w:val="007D6142"/>
    <w:rsid w:val="007D77D7"/>
    <w:rsid w:val="007E16D3"/>
    <w:rsid w:val="007E19F7"/>
    <w:rsid w:val="007E585D"/>
    <w:rsid w:val="007F159A"/>
    <w:rsid w:val="007F353B"/>
    <w:rsid w:val="007F592E"/>
    <w:rsid w:val="007F5AFF"/>
    <w:rsid w:val="007F7270"/>
    <w:rsid w:val="007F7B09"/>
    <w:rsid w:val="00800ED7"/>
    <w:rsid w:val="0080222C"/>
    <w:rsid w:val="0080229C"/>
    <w:rsid w:val="008023C6"/>
    <w:rsid w:val="00805561"/>
    <w:rsid w:val="00807BC2"/>
    <w:rsid w:val="00814AEC"/>
    <w:rsid w:val="00816615"/>
    <w:rsid w:val="00820047"/>
    <w:rsid w:val="00822932"/>
    <w:rsid w:val="008240B9"/>
    <w:rsid w:val="00825C87"/>
    <w:rsid w:val="00826F60"/>
    <w:rsid w:val="00831F22"/>
    <w:rsid w:val="00834E74"/>
    <w:rsid w:val="008426CF"/>
    <w:rsid w:val="008448B0"/>
    <w:rsid w:val="00844B4B"/>
    <w:rsid w:val="00845FB8"/>
    <w:rsid w:val="00846313"/>
    <w:rsid w:val="00847F07"/>
    <w:rsid w:val="00850673"/>
    <w:rsid w:val="008510B7"/>
    <w:rsid w:val="00851984"/>
    <w:rsid w:val="00854328"/>
    <w:rsid w:val="00855F32"/>
    <w:rsid w:val="008626DE"/>
    <w:rsid w:val="0086509F"/>
    <w:rsid w:val="0086758C"/>
    <w:rsid w:val="00871336"/>
    <w:rsid w:val="00875A73"/>
    <w:rsid w:val="00876B07"/>
    <w:rsid w:val="00880F18"/>
    <w:rsid w:val="008866EE"/>
    <w:rsid w:val="0089581E"/>
    <w:rsid w:val="008959B6"/>
    <w:rsid w:val="008960D8"/>
    <w:rsid w:val="008A07BC"/>
    <w:rsid w:val="008A27BE"/>
    <w:rsid w:val="008A27DF"/>
    <w:rsid w:val="008A354C"/>
    <w:rsid w:val="008A377C"/>
    <w:rsid w:val="008A3801"/>
    <w:rsid w:val="008A40A1"/>
    <w:rsid w:val="008A463F"/>
    <w:rsid w:val="008A5193"/>
    <w:rsid w:val="008A65D9"/>
    <w:rsid w:val="008B052F"/>
    <w:rsid w:val="008B54BF"/>
    <w:rsid w:val="008B65D5"/>
    <w:rsid w:val="008C073B"/>
    <w:rsid w:val="008C30A4"/>
    <w:rsid w:val="008C40B7"/>
    <w:rsid w:val="008D03AC"/>
    <w:rsid w:val="008D0D5A"/>
    <w:rsid w:val="008D0DEE"/>
    <w:rsid w:val="008D3BEC"/>
    <w:rsid w:val="008D3E1C"/>
    <w:rsid w:val="008D4DEA"/>
    <w:rsid w:val="008D7E0F"/>
    <w:rsid w:val="008E6D8E"/>
    <w:rsid w:val="008F0BAD"/>
    <w:rsid w:val="00906BA9"/>
    <w:rsid w:val="00907368"/>
    <w:rsid w:val="009074CB"/>
    <w:rsid w:val="0092234A"/>
    <w:rsid w:val="009231DC"/>
    <w:rsid w:val="009239D3"/>
    <w:rsid w:val="00932B8E"/>
    <w:rsid w:val="0094031A"/>
    <w:rsid w:val="00941FC2"/>
    <w:rsid w:val="00942352"/>
    <w:rsid w:val="00952BD2"/>
    <w:rsid w:val="00960F1B"/>
    <w:rsid w:val="0096238E"/>
    <w:rsid w:val="00966D93"/>
    <w:rsid w:val="00967D5E"/>
    <w:rsid w:val="00971B7E"/>
    <w:rsid w:val="009752EB"/>
    <w:rsid w:val="00976CAD"/>
    <w:rsid w:val="00977FB5"/>
    <w:rsid w:val="00982B44"/>
    <w:rsid w:val="00986A17"/>
    <w:rsid w:val="00987697"/>
    <w:rsid w:val="009906ED"/>
    <w:rsid w:val="00990AA2"/>
    <w:rsid w:val="00993338"/>
    <w:rsid w:val="0099380C"/>
    <w:rsid w:val="009961C9"/>
    <w:rsid w:val="00996C60"/>
    <w:rsid w:val="009A0221"/>
    <w:rsid w:val="009A1F01"/>
    <w:rsid w:val="009A2306"/>
    <w:rsid w:val="009A332C"/>
    <w:rsid w:val="009A3482"/>
    <w:rsid w:val="009B1AFA"/>
    <w:rsid w:val="009B5986"/>
    <w:rsid w:val="009B7FE5"/>
    <w:rsid w:val="009C2D4D"/>
    <w:rsid w:val="009C32D8"/>
    <w:rsid w:val="009C3CFF"/>
    <w:rsid w:val="009D094D"/>
    <w:rsid w:val="009D1B47"/>
    <w:rsid w:val="009D23A6"/>
    <w:rsid w:val="009D2FC5"/>
    <w:rsid w:val="009D3C11"/>
    <w:rsid w:val="009D5A5D"/>
    <w:rsid w:val="009E1468"/>
    <w:rsid w:val="009E18EF"/>
    <w:rsid w:val="009E340D"/>
    <w:rsid w:val="009E4229"/>
    <w:rsid w:val="009E4279"/>
    <w:rsid w:val="009E5E3E"/>
    <w:rsid w:val="009F07C8"/>
    <w:rsid w:val="009F34F4"/>
    <w:rsid w:val="009F3DD8"/>
    <w:rsid w:val="009F4F8D"/>
    <w:rsid w:val="009F5CB3"/>
    <w:rsid w:val="00A00D89"/>
    <w:rsid w:val="00A04EFC"/>
    <w:rsid w:val="00A05EB1"/>
    <w:rsid w:val="00A06567"/>
    <w:rsid w:val="00A07AFC"/>
    <w:rsid w:val="00A1099A"/>
    <w:rsid w:val="00A10A75"/>
    <w:rsid w:val="00A12E67"/>
    <w:rsid w:val="00A14A64"/>
    <w:rsid w:val="00A15754"/>
    <w:rsid w:val="00A16D52"/>
    <w:rsid w:val="00A174B1"/>
    <w:rsid w:val="00A20BDE"/>
    <w:rsid w:val="00A219D1"/>
    <w:rsid w:val="00A21A8C"/>
    <w:rsid w:val="00A21AA3"/>
    <w:rsid w:val="00A227DF"/>
    <w:rsid w:val="00A22DE9"/>
    <w:rsid w:val="00A260DA"/>
    <w:rsid w:val="00A278AB"/>
    <w:rsid w:val="00A349DC"/>
    <w:rsid w:val="00A35F70"/>
    <w:rsid w:val="00A37BF4"/>
    <w:rsid w:val="00A43263"/>
    <w:rsid w:val="00A45EC7"/>
    <w:rsid w:val="00A50F76"/>
    <w:rsid w:val="00A51640"/>
    <w:rsid w:val="00A51769"/>
    <w:rsid w:val="00A51B6D"/>
    <w:rsid w:val="00A51F2E"/>
    <w:rsid w:val="00A54A93"/>
    <w:rsid w:val="00A56FC7"/>
    <w:rsid w:val="00A62567"/>
    <w:rsid w:val="00A63D03"/>
    <w:rsid w:val="00A6611A"/>
    <w:rsid w:val="00A662FB"/>
    <w:rsid w:val="00A66946"/>
    <w:rsid w:val="00A67EFD"/>
    <w:rsid w:val="00A706C4"/>
    <w:rsid w:val="00A70803"/>
    <w:rsid w:val="00A70D3E"/>
    <w:rsid w:val="00A74573"/>
    <w:rsid w:val="00A74D9E"/>
    <w:rsid w:val="00A77061"/>
    <w:rsid w:val="00A81C30"/>
    <w:rsid w:val="00A8613A"/>
    <w:rsid w:val="00A90BEB"/>
    <w:rsid w:val="00AA2140"/>
    <w:rsid w:val="00AA2582"/>
    <w:rsid w:val="00AC2207"/>
    <w:rsid w:val="00AC3FB2"/>
    <w:rsid w:val="00AC795C"/>
    <w:rsid w:val="00AD10E3"/>
    <w:rsid w:val="00AD340D"/>
    <w:rsid w:val="00AD3853"/>
    <w:rsid w:val="00AD5353"/>
    <w:rsid w:val="00AD6BEF"/>
    <w:rsid w:val="00AE23F8"/>
    <w:rsid w:val="00AE46DD"/>
    <w:rsid w:val="00AE4C59"/>
    <w:rsid w:val="00AF0325"/>
    <w:rsid w:val="00AF057E"/>
    <w:rsid w:val="00AF1F1D"/>
    <w:rsid w:val="00AF3263"/>
    <w:rsid w:val="00AF4588"/>
    <w:rsid w:val="00B03ECC"/>
    <w:rsid w:val="00B06841"/>
    <w:rsid w:val="00B14245"/>
    <w:rsid w:val="00B14592"/>
    <w:rsid w:val="00B16AC7"/>
    <w:rsid w:val="00B21CF3"/>
    <w:rsid w:val="00B235C2"/>
    <w:rsid w:val="00B26877"/>
    <w:rsid w:val="00B319F1"/>
    <w:rsid w:val="00B34A68"/>
    <w:rsid w:val="00B36161"/>
    <w:rsid w:val="00B372E4"/>
    <w:rsid w:val="00B40F65"/>
    <w:rsid w:val="00B419F7"/>
    <w:rsid w:val="00B451E6"/>
    <w:rsid w:val="00B45E5F"/>
    <w:rsid w:val="00B46967"/>
    <w:rsid w:val="00B50E3A"/>
    <w:rsid w:val="00B51B2C"/>
    <w:rsid w:val="00B564EB"/>
    <w:rsid w:val="00B56970"/>
    <w:rsid w:val="00B63030"/>
    <w:rsid w:val="00B64246"/>
    <w:rsid w:val="00B66BC8"/>
    <w:rsid w:val="00B673B6"/>
    <w:rsid w:val="00B67A13"/>
    <w:rsid w:val="00B7184F"/>
    <w:rsid w:val="00B73B05"/>
    <w:rsid w:val="00B74A14"/>
    <w:rsid w:val="00B822FE"/>
    <w:rsid w:val="00B901A7"/>
    <w:rsid w:val="00BA3605"/>
    <w:rsid w:val="00BB224F"/>
    <w:rsid w:val="00BB53CE"/>
    <w:rsid w:val="00BB6243"/>
    <w:rsid w:val="00BC0905"/>
    <w:rsid w:val="00BC520C"/>
    <w:rsid w:val="00BD4982"/>
    <w:rsid w:val="00BD6F15"/>
    <w:rsid w:val="00BE2633"/>
    <w:rsid w:val="00BE3B3A"/>
    <w:rsid w:val="00BE3FAE"/>
    <w:rsid w:val="00BE4EEE"/>
    <w:rsid w:val="00BF065C"/>
    <w:rsid w:val="00BF3324"/>
    <w:rsid w:val="00C02490"/>
    <w:rsid w:val="00C02523"/>
    <w:rsid w:val="00C02836"/>
    <w:rsid w:val="00C07934"/>
    <w:rsid w:val="00C07F89"/>
    <w:rsid w:val="00C14ADB"/>
    <w:rsid w:val="00C22618"/>
    <w:rsid w:val="00C23620"/>
    <w:rsid w:val="00C258BA"/>
    <w:rsid w:val="00C330FE"/>
    <w:rsid w:val="00C3723D"/>
    <w:rsid w:val="00C373CD"/>
    <w:rsid w:val="00C42CF5"/>
    <w:rsid w:val="00C45F33"/>
    <w:rsid w:val="00C478ED"/>
    <w:rsid w:val="00C505DB"/>
    <w:rsid w:val="00C51E4E"/>
    <w:rsid w:val="00C52970"/>
    <w:rsid w:val="00C52BB2"/>
    <w:rsid w:val="00C5373B"/>
    <w:rsid w:val="00C5653E"/>
    <w:rsid w:val="00C60FFD"/>
    <w:rsid w:val="00C61B14"/>
    <w:rsid w:val="00C629CB"/>
    <w:rsid w:val="00C707CB"/>
    <w:rsid w:val="00C73D3E"/>
    <w:rsid w:val="00C77549"/>
    <w:rsid w:val="00C81C49"/>
    <w:rsid w:val="00C83344"/>
    <w:rsid w:val="00C84661"/>
    <w:rsid w:val="00C856AB"/>
    <w:rsid w:val="00C86B5A"/>
    <w:rsid w:val="00C96CC7"/>
    <w:rsid w:val="00CA5C74"/>
    <w:rsid w:val="00CB3225"/>
    <w:rsid w:val="00CC43B9"/>
    <w:rsid w:val="00CD0E6F"/>
    <w:rsid w:val="00CD1CF7"/>
    <w:rsid w:val="00CD27AF"/>
    <w:rsid w:val="00CD4309"/>
    <w:rsid w:val="00CD6670"/>
    <w:rsid w:val="00CD68C8"/>
    <w:rsid w:val="00CE4B58"/>
    <w:rsid w:val="00CE536B"/>
    <w:rsid w:val="00CF0042"/>
    <w:rsid w:val="00CF03AE"/>
    <w:rsid w:val="00CF0829"/>
    <w:rsid w:val="00CF14B1"/>
    <w:rsid w:val="00CF26B7"/>
    <w:rsid w:val="00CF655F"/>
    <w:rsid w:val="00D0086A"/>
    <w:rsid w:val="00D02767"/>
    <w:rsid w:val="00D12486"/>
    <w:rsid w:val="00D132E7"/>
    <w:rsid w:val="00D1387F"/>
    <w:rsid w:val="00D235B4"/>
    <w:rsid w:val="00D335D0"/>
    <w:rsid w:val="00D33AAF"/>
    <w:rsid w:val="00D34470"/>
    <w:rsid w:val="00D34958"/>
    <w:rsid w:val="00D3705C"/>
    <w:rsid w:val="00D3705D"/>
    <w:rsid w:val="00D371D2"/>
    <w:rsid w:val="00D3742E"/>
    <w:rsid w:val="00D44F92"/>
    <w:rsid w:val="00D60007"/>
    <w:rsid w:val="00D625AB"/>
    <w:rsid w:val="00D66415"/>
    <w:rsid w:val="00D7019B"/>
    <w:rsid w:val="00D7244C"/>
    <w:rsid w:val="00D7518F"/>
    <w:rsid w:val="00D76C3E"/>
    <w:rsid w:val="00D777B6"/>
    <w:rsid w:val="00D8073E"/>
    <w:rsid w:val="00D80776"/>
    <w:rsid w:val="00D80D42"/>
    <w:rsid w:val="00D80E90"/>
    <w:rsid w:val="00D82133"/>
    <w:rsid w:val="00D827F5"/>
    <w:rsid w:val="00D84D6C"/>
    <w:rsid w:val="00D87EE0"/>
    <w:rsid w:val="00D914C5"/>
    <w:rsid w:val="00D93BFA"/>
    <w:rsid w:val="00D94106"/>
    <w:rsid w:val="00D973A7"/>
    <w:rsid w:val="00DA21FE"/>
    <w:rsid w:val="00DA33BF"/>
    <w:rsid w:val="00DA3762"/>
    <w:rsid w:val="00DA418F"/>
    <w:rsid w:val="00DA46F7"/>
    <w:rsid w:val="00DA4831"/>
    <w:rsid w:val="00DA57DB"/>
    <w:rsid w:val="00DB1287"/>
    <w:rsid w:val="00DB4D49"/>
    <w:rsid w:val="00DB603D"/>
    <w:rsid w:val="00DC2AC4"/>
    <w:rsid w:val="00DC62EF"/>
    <w:rsid w:val="00DD05F5"/>
    <w:rsid w:val="00DD19BA"/>
    <w:rsid w:val="00DD25DE"/>
    <w:rsid w:val="00DD5098"/>
    <w:rsid w:val="00DD791E"/>
    <w:rsid w:val="00DE0F87"/>
    <w:rsid w:val="00DE4697"/>
    <w:rsid w:val="00DE4BCD"/>
    <w:rsid w:val="00DE4BFA"/>
    <w:rsid w:val="00DE6895"/>
    <w:rsid w:val="00DF2F91"/>
    <w:rsid w:val="00DF3F31"/>
    <w:rsid w:val="00DF45FB"/>
    <w:rsid w:val="00DF6104"/>
    <w:rsid w:val="00E003E3"/>
    <w:rsid w:val="00E02255"/>
    <w:rsid w:val="00E02ED8"/>
    <w:rsid w:val="00E039E3"/>
    <w:rsid w:val="00E04934"/>
    <w:rsid w:val="00E05B87"/>
    <w:rsid w:val="00E06E5F"/>
    <w:rsid w:val="00E108C5"/>
    <w:rsid w:val="00E15953"/>
    <w:rsid w:val="00E16928"/>
    <w:rsid w:val="00E2319A"/>
    <w:rsid w:val="00E25B19"/>
    <w:rsid w:val="00E26D63"/>
    <w:rsid w:val="00E324B0"/>
    <w:rsid w:val="00E3324C"/>
    <w:rsid w:val="00E349E9"/>
    <w:rsid w:val="00E367B2"/>
    <w:rsid w:val="00E43509"/>
    <w:rsid w:val="00E437EE"/>
    <w:rsid w:val="00E51A99"/>
    <w:rsid w:val="00E5207F"/>
    <w:rsid w:val="00E55A92"/>
    <w:rsid w:val="00E574CF"/>
    <w:rsid w:val="00E66164"/>
    <w:rsid w:val="00E66849"/>
    <w:rsid w:val="00E66900"/>
    <w:rsid w:val="00E70E44"/>
    <w:rsid w:val="00E71660"/>
    <w:rsid w:val="00E8016B"/>
    <w:rsid w:val="00E83430"/>
    <w:rsid w:val="00E85C16"/>
    <w:rsid w:val="00EA0936"/>
    <w:rsid w:val="00EA4B7A"/>
    <w:rsid w:val="00EA5C1C"/>
    <w:rsid w:val="00EB0A07"/>
    <w:rsid w:val="00EB24FF"/>
    <w:rsid w:val="00EB47F3"/>
    <w:rsid w:val="00EC7EF6"/>
    <w:rsid w:val="00EE015B"/>
    <w:rsid w:val="00EE06E6"/>
    <w:rsid w:val="00EE6910"/>
    <w:rsid w:val="00F001B0"/>
    <w:rsid w:val="00F001E0"/>
    <w:rsid w:val="00F00F93"/>
    <w:rsid w:val="00F0798B"/>
    <w:rsid w:val="00F07DA4"/>
    <w:rsid w:val="00F10745"/>
    <w:rsid w:val="00F1271A"/>
    <w:rsid w:val="00F132FD"/>
    <w:rsid w:val="00F17AC3"/>
    <w:rsid w:val="00F22600"/>
    <w:rsid w:val="00F227D9"/>
    <w:rsid w:val="00F23DE2"/>
    <w:rsid w:val="00F276CC"/>
    <w:rsid w:val="00F27C23"/>
    <w:rsid w:val="00F3620E"/>
    <w:rsid w:val="00F363BC"/>
    <w:rsid w:val="00F37936"/>
    <w:rsid w:val="00F408B7"/>
    <w:rsid w:val="00F4091B"/>
    <w:rsid w:val="00F415B7"/>
    <w:rsid w:val="00F46CB2"/>
    <w:rsid w:val="00F52E47"/>
    <w:rsid w:val="00F545F0"/>
    <w:rsid w:val="00F54862"/>
    <w:rsid w:val="00F556C2"/>
    <w:rsid w:val="00F573F2"/>
    <w:rsid w:val="00F60B91"/>
    <w:rsid w:val="00F63383"/>
    <w:rsid w:val="00F637C0"/>
    <w:rsid w:val="00F64AB0"/>
    <w:rsid w:val="00F65FC4"/>
    <w:rsid w:val="00F667E4"/>
    <w:rsid w:val="00F74EF0"/>
    <w:rsid w:val="00F83ECD"/>
    <w:rsid w:val="00F85304"/>
    <w:rsid w:val="00F966B7"/>
    <w:rsid w:val="00F9703D"/>
    <w:rsid w:val="00FA0AC3"/>
    <w:rsid w:val="00FB3A60"/>
    <w:rsid w:val="00FB3AD3"/>
    <w:rsid w:val="00FB4D58"/>
    <w:rsid w:val="00FB59F5"/>
    <w:rsid w:val="00FC043F"/>
    <w:rsid w:val="00FC0FD9"/>
    <w:rsid w:val="00FC1420"/>
    <w:rsid w:val="00FC4012"/>
    <w:rsid w:val="00FC5112"/>
    <w:rsid w:val="00FC5288"/>
    <w:rsid w:val="00FC5434"/>
    <w:rsid w:val="00FC54DA"/>
    <w:rsid w:val="00FC6338"/>
    <w:rsid w:val="00FC7001"/>
    <w:rsid w:val="00FD0B0B"/>
    <w:rsid w:val="00FD61C9"/>
    <w:rsid w:val="00FD6BE2"/>
    <w:rsid w:val="00FD6E8D"/>
    <w:rsid w:val="00FE1300"/>
    <w:rsid w:val="00FE2864"/>
    <w:rsid w:val="00FE2F0C"/>
    <w:rsid w:val="00FE35C0"/>
    <w:rsid w:val="00FE3AC7"/>
    <w:rsid w:val="00FE4DF2"/>
    <w:rsid w:val="00FE5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uiPriority w:val="99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link w:val="Zkladntext20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3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UnresolvedMention">
    <w:name w:val="Unresolved Mention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75C9-E34C-4C4C-8221-FEA27D4D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5588</CharactersWithSpaces>
  <SharedDoc>false</SharedDoc>
  <HLinks>
    <vt:vector size="30" baseType="variant">
      <vt:variant>
        <vt:i4>1114148</vt:i4>
      </vt:variant>
      <vt:variant>
        <vt:i4>12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  <vt:variant>
        <vt:i4>1114148</vt:i4>
      </vt:variant>
      <vt:variant>
        <vt:i4>9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  <vt:variant>
        <vt:i4>1114148</vt:i4>
      </vt:variant>
      <vt:variant>
        <vt:i4>6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  <vt:variant>
        <vt:i4>3342372</vt:i4>
      </vt:variant>
      <vt:variant>
        <vt:i4>3</vt:i4>
      </vt:variant>
      <vt:variant>
        <vt:i4>0</vt:i4>
      </vt:variant>
      <vt:variant>
        <vt:i4>5</vt:i4>
      </vt:variant>
      <vt:variant>
        <vt:lpwstr>https://strojarnesk.sk/</vt:lpwstr>
      </vt:variant>
      <vt:variant>
        <vt:lpwstr/>
      </vt:variant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4</cp:revision>
  <cp:lastPrinted>2022-07-25T09:15:00Z</cp:lastPrinted>
  <dcterms:created xsi:type="dcterms:W3CDTF">2022-07-26T06:09:00Z</dcterms:created>
  <dcterms:modified xsi:type="dcterms:W3CDTF">2022-07-26T06:13:00Z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